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7321" w14:textId="77777777" w:rsidR="005A25BC" w:rsidRDefault="005A25BC" w:rsidP="0063641E">
      <w:pPr>
        <w:jc w:val="both"/>
        <w:rPr>
          <w:b/>
          <w:sz w:val="36"/>
          <w:szCs w:val="36"/>
        </w:rPr>
      </w:pPr>
      <w:bookmarkStart w:id="0" w:name="_Hlk517338764"/>
    </w:p>
    <w:p w14:paraId="415FDDD8" w14:textId="77777777" w:rsidR="005A25BC" w:rsidRDefault="005A25BC" w:rsidP="0063641E">
      <w:pPr>
        <w:jc w:val="both"/>
        <w:rPr>
          <w:b/>
          <w:sz w:val="36"/>
          <w:szCs w:val="36"/>
        </w:rPr>
      </w:pPr>
    </w:p>
    <w:p w14:paraId="11B77276" w14:textId="6DB31A5A" w:rsidR="00E23EFF" w:rsidRDefault="007629F5" w:rsidP="007629F5">
      <w:pPr>
        <w:jc w:val="center"/>
        <w:rPr>
          <w:b/>
          <w:sz w:val="36"/>
          <w:szCs w:val="36"/>
        </w:rPr>
      </w:pPr>
      <w:r>
        <w:rPr>
          <w:noProof/>
        </w:rPr>
        <w:drawing>
          <wp:inline distT="0" distB="0" distL="0" distR="0" wp14:anchorId="1CE52E17" wp14:editId="2955CC74">
            <wp:extent cx="5731510" cy="3102294"/>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02294"/>
                    </a:xfrm>
                    <a:prstGeom prst="rect">
                      <a:avLst/>
                    </a:prstGeom>
                    <a:noFill/>
                    <a:ln>
                      <a:noFill/>
                    </a:ln>
                  </pic:spPr>
                </pic:pic>
              </a:graphicData>
            </a:graphic>
          </wp:inline>
        </w:drawing>
      </w:r>
      <w:r w:rsidR="005A25BC" w:rsidRPr="005A25BC">
        <w:rPr>
          <w:b/>
          <w:sz w:val="36"/>
          <w:szCs w:val="36"/>
        </w:rPr>
        <w:t>FEASIBILITY STUDY 2017-2018</w:t>
      </w:r>
    </w:p>
    <w:p w14:paraId="69A43C01" w14:textId="00EA514E" w:rsidR="008C23B1" w:rsidRPr="008C23B1" w:rsidRDefault="008C23B1" w:rsidP="007629F5">
      <w:pPr>
        <w:jc w:val="center"/>
        <w:rPr>
          <w:b/>
          <w:sz w:val="28"/>
          <w:szCs w:val="28"/>
        </w:rPr>
      </w:pPr>
      <w:r w:rsidRPr="008C23B1">
        <w:rPr>
          <w:b/>
          <w:sz w:val="28"/>
          <w:szCs w:val="28"/>
        </w:rPr>
        <w:t>Funded by The Scottish Government</w:t>
      </w:r>
    </w:p>
    <w:p w14:paraId="45AEE37F" w14:textId="77777777" w:rsidR="000C6FCD" w:rsidRDefault="000C6FCD" w:rsidP="0063641E">
      <w:pPr>
        <w:jc w:val="both"/>
        <w:rPr>
          <w:b/>
          <w:sz w:val="28"/>
          <w:szCs w:val="28"/>
        </w:rPr>
      </w:pPr>
    </w:p>
    <w:p w14:paraId="615A55AD" w14:textId="77777777" w:rsidR="00A21C7E" w:rsidRPr="00A21C7E" w:rsidRDefault="00A21C7E" w:rsidP="0063641E">
      <w:pPr>
        <w:jc w:val="both"/>
        <w:rPr>
          <w:b/>
          <w:sz w:val="28"/>
          <w:szCs w:val="28"/>
        </w:rPr>
      </w:pPr>
      <w:r w:rsidRPr="00A21C7E">
        <w:rPr>
          <w:b/>
          <w:sz w:val="28"/>
          <w:szCs w:val="28"/>
        </w:rPr>
        <w:t xml:space="preserve">Table of Contents  </w:t>
      </w:r>
    </w:p>
    <w:p w14:paraId="6195C62E" w14:textId="77777777" w:rsidR="00A21C7E" w:rsidRPr="00A21C7E" w:rsidRDefault="00A21C7E" w:rsidP="0063641E">
      <w:pPr>
        <w:jc w:val="both"/>
        <w:rPr>
          <w:b/>
          <w:sz w:val="28"/>
          <w:szCs w:val="28"/>
        </w:rPr>
      </w:pPr>
      <w:r w:rsidRPr="00A21C7E">
        <w:rPr>
          <w:b/>
          <w:sz w:val="28"/>
          <w:szCs w:val="28"/>
        </w:rPr>
        <w:t xml:space="preserve"> Acronyms</w:t>
      </w:r>
    </w:p>
    <w:p w14:paraId="49E0C7F9" w14:textId="77777777" w:rsidR="00A21C7E" w:rsidRPr="00A21C7E" w:rsidRDefault="00A21C7E" w:rsidP="0063641E">
      <w:pPr>
        <w:jc w:val="both"/>
        <w:rPr>
          <w:b/>
          <w:sz w:val="28"/>
          <w:szCs w:val="28"/>
        </w:rPr>
      </w:pPr>
      <w:r w:rsidRPr="00A21C7E">
        <w:rPr>
          <w:b/>
          <w:sz w:val="28"/>
          <w:szCs w:val="28"/>
        </w:rPr>
        <w:t>Acknowledgements</w:t>
      </w:r>
    </w:p>
    <w:p w14:paraId="4F647F90" w14:textId="77777777" w:rsidR="00A21C7E" w:rsidRPr="00A21C7E" w:rsidRDefault="00A21C7E" w:rsidP="0063641E">
      <w:pPr>
        <w:jc w:val="both"/>
        <w:rPr>
          <w:b/>
          <w:sz w:val="28"/>
          <w:szCs w:val="28"/>
        </w:rPr>
      </w:pPr>
      <w:r w:rsidRPr="00A21C7E">
        <w:rPr>
          <w:b/>
          <w:sz w:val="28"/>
          <w:szCs w:val="28"/>
        </w:rPr>
        <w:t>Executive summary</w:t>
      </w:r>
    </w:p>
    <w:p w14:paraId="5D7E8490" w14:textId="77777777" w:rsidR="00A21C7E" w:rsidRDefault="00A21C7E" w:rsidP="0063641E">
      <w:pPr>
        <w:jc w:val="both"/>
        <w:rPr>
          <w:b/>
          <w:sz w:val="28"/>
          <w:szCs w:val="28"/>
        </w:rPr>
      </w:pPr>
      <w:r>
        <w:rPr>
          <w:b/>
          <w:sz w:val="28"/>
          <w:szCs w:val="28"/>
        </w:rPr>
        <w:t>Activities</w:t>
      </w:r>
      <w:r w:rsidR="00060D0B">
        <w:rPr>
          <w:b/>
          <w:sz w:val="28"/>
          <w:szCs w:val="28"/>
        </w:rPr>
        <w:t xml:space="preserve"> and outcomes</w:t>
      </w:r>
    </w:p>
    <w:p w14:paraId="59B06C91" w14:textId="451EA327" w:rsidR="00A21C7E" w:rsidRDefault="005C629D" w:rsidP="0063641E">
      <w:pPr>
        <w:jc w:val="both"/>
        <w:rPr>
          <w:b/>
          <w:sz w:val="28"/>
          <w:szCs w:val="28"/>
        </w:rPr>
      </w:pPr>
      <w:r>
        <w:rPr>
          <w:b/>
          <w:sz w:val="28"/>
          <w:szCs w:val="28"/>
        </w:rPr>
        <w:t>L</w:t>
      </w:r>
      <w:r w:rsidR="00060D0B">
        <w:rPr>
          <w:b/>
          <w:sz w:val="28"/>
          <w:szCs w:val="28"/>
        </w:rPr>
        <w:t>earning points</w:t>
      </w:r>
      <w:r w:rsidR="003F29E8">
        <w:rPr>
          <w:b/>
          <w:sz w:val="28"/>
          <w:szCs w:val="28"/>
        </w:rPr>
        <w:t xml:space="preserve"> </w:t>
      </w:r>
    </w:p>
    <w:p w14:paraId="039395B2" w14:textId="77777777" w:rsidR="007629F5" w:rsidRDefault="007629F5" w:rsidP="0063641E">
      <w:pPr>
        <w:jc w:val="both"/>
        <w:rPr>
          <w:b/>
          <w:sz w:val="28"/>
          <w:szCs w:val="28"/>
        </w:rPr>
      </w:pPr>
      <w:r>
        <w:rPr>
          <w:b/>
          <w:sz w:val="28"/>
          <w:szCs w:val="28"/>
        </w:rPr>
        <w:t>Moving Forward</w:t>
      </w:r>
    </w:p>
    <w:p w14:paraId="58B0FACB" w14:textId="422AEB59" w:rsidR="001D4135" w:rsidRPr="00A21C7E" w:rsidRDefault="001D4135" w:rsidP="0063641E">
      <w:pPr>
        <w:jc w:val="both"/>
        <w:rPr>
          <w:b/>
          <w:sz w:val="28"/>
          <w:szCs w:val="28"/>
        </w:rPr>
      </w:pPr>
      <w:r>
        <w:rPr>
          <w:b/>
          <w:sz w:val="28"/>
          <w:szCs w:val="28"/>
        </w:rPr>
        <w:t>Appendices</w:t>
      </w:r>
    </w:p>
    <w:p w14:paraId="67E22A8B" w14:textId="77777777" w:rsidR="00A21C7E" w:rsidRDefault="00A21C7E" w:rsidP="0063641E">
      <w:pPr>
        <w:jc w:val="both"/>
        <w:rPr>
          <w:b/>
          <w:sz w:val="28"/>
          <w:szCs w:val="28"/>
        </w:rPr>
      </w:pPr>
    </w:p>
    <w:p w14:paraId="6A8711D3" w14:textId="77777777" w:rsidR="00FA5EC2" w:rsidRDefault="00FA5EC2" w:rsidP="0063641E">
      <w:pPr>
        <w:jc w:val="both"/>
        <w:rPr>
          <w:b/>
          <w:sz w:val="28"/>
          <w:szCs w:val="28"/>
        </w:rPr>
      </w:pPr>
      <w:r>
        <w:rPr>
          <w:b/>
          <w:sz w:val="28"/>
          <w:szCs w:val="28"/>
        </w:rPr>
        <w:br w:type="page"/>
      </w:r>
    </w:p>
    <w:p w14:paraId="5AC3CB1B" w14:textId="77777777" w:rsidR="00FA5EC2" w:rsidRDefault="00FA5EC2" w:rsidP="0063641E">
      <w:pPr>
        <w:jc w:val="both"/>
        <w:rPr>
          <w:b/>
          <w:sz w:val="28"/>
          <w:szCs w:val="28"/>
        </w:rPr>
      </w:pPr>
      <w:r>
        <w:rPr>
          <w:b/>
          <w:sz w:val="28"/>
          <w:szCs w:val="28"/>
        </w:rPr>
        <w:lastRenderedPageBreak/>
        <w:t xml:space="preserve"> Acronyms</w:t>
      </w:r>
    </w:p>
    <w:tbl>
      <w:tblPr>
        <w:tblStyle w:val="TableGrid"/>
        <w:tblW w:w="0" w:type="auto"/>
        <w:tblLook w:val="04A0" w:firstRow="1" w:lastRow="0" w:firstColumn="1" w:lastColumn="0" w:noHBand="0" w:noVBand="1"/>
      </w:tblPr>
      <w:tblGrid>
        <w:gridCol w:w="2608"/>
        <w:gridCol w:w="6408"/>
      </w:tblGrid>
      <w:tr w:rsidR="00FA5EC2" w:rsidRPr="00F24E81" w14:paraId="2C42963F" w14:textId="77777777" w:rsidTr="00E23EFF">
        <w:tc>
          <w:tcPr>
            <w:tcW w:w="2660" w:type="dxa"/>
          </w:tcPr>
          <w:p w14:paraId="2453A387" w14:textId="77777777" w:rsidR="00FA5EC2" w:rsidRPr="00F24E81" w:rsidRDefault="00FA5EC2" w:rsidP="0063641E">
            <w:pPr>
              <w:jc w:val="both"/>
              <w:rPr>
                <w:b/>
                <w:sz w:val="24"/>
                <w:szCs w:val="24"/>
              </w:rPr>
            </w:pPr>
            <w:r w:rsidRPr="00F24E81">
              <w:rPr>
                <w:b/>
                <w:sz w:val="24"/>
                <w:szCs w:val="24"/>
              </w:rPr>
              <w:t>CBT</w:t>
            </w:r>
          </w:p>
          <w:p w14:paraId="37B527EB" w14:textId="77777777" w:rsidR="00FA5EC2" w:rsidRPr="00F24E81" w:rsidRDefault="00FA5EC2" w:rsidP="0063641E">
            <w:pPr>
              <w:jc w:val="both"/>
              <w:rPr>
                <w:b/>
                <w:sz w:val="24"/>
                <w:szCs w:val="24"/>
              </w:rPr>
            </w:pPr>
            <w:r w:rsidRPr="00F24E81">
              <w:rPr>
                <w:b/>
                <w:sz w:val="24"/>
                <w:szCs w:val="24"/>
              </w:rPr>
              <w:t>CHH</w:t>
            </w:r>
          </w:p>
          <w:p w14:paraId="3BC92CDA" w14:textId="77777777" w:rsidR="00FA5EC2" w:rsidRPr="00F24E81" w:rsidRDefault="00FA5EC2" w:rsidP="0063641E">
            <w:pPr>
              <w:jc w:val="both"/>
              <w:rPr>
                <w:b/>
                <w:sz w:val="24"/>
                <w:szCs w:val="24"/>
              </w:rPr>
            </w:pPr>
            <w:r w:rsidRPr="00F24E81">
              <w:rPr>
                <w:b/>
                <w:sz w:val="24"/>
                <w:szCs w:val="24"/>
              </w:rPr>
              <w:t>CCHS</w:t>
            </w:r>
          </w:p>
          <w:p w14:paraId="2FCA6FCD" w14:textId="77777777" w:rsidR="00FA5EC2" w:rsidRDefault="00FA5EC2" w:rsidP="0063641E">
            <w:pPr>
              <w:jc w:val="both"/>
              <w:rPr>
                <w:b/>
                <w:sz w:val="24"/>
                <w:szCs w:val="24"/>
              </w:rPr>
            </w:pPr>
            <w:r w:rsidRPr="00F24E81">
              <w:rPr>
                <w:b/>
                <w:sz w:val="24"/>
                <w:szCs w:val="24"/>
              </w:rPr>
              <w:t>COP</w:t>
            </w:r>
          </w:p>
          <w:p w14:paraId="042FE5B1" w14:textId="77777777" w:rsidR="00C66BD8" w:rsidRDefault="00C66BD8" w:rsidP="0063641E">
            <w:pPr>
              <w:jc w:val="both"/>
              <w:rPr>
                <w:b/>
                <w:sz w:val="24"/>
                <w:szCs w:val="24"/>
              </w:rPr>
            </w:pPr>
            <w:r>
              <w:rPr>
                <w:b/>
                <w:sz w:val="24"/>
                <w:szCs w:val="24"/>
              </w:rPr>
              <w:t>ERES</w:t>
            </w:r>
          </w:p>
          <w:p w14:paraId="3C8B5F17" w14:textId="77777777" w:rsidR="00BA6651" w:rsidRDefault="00BA6651" w:rsidP="0063641E">
            <w:pPr>
              <w:jc w:val="both"/>
              <w:rPr>
                <w:b/>
                <w:sz w:val="24"/>
                <w:szCs w:val="24"/>
              </w:rPr>
            </w:pPr>
            <w:r>
              <w:rPr>
                <w:b/>
                <w:sz w:val="24"/>
                <w:szCs w:val="24"/>
              </w:rPr>
              <w:t>LB</w:t>
            </w:r>
          </w:p>
          <w:p w14:paraId="49CBBA24" w14:textId="77777777" w:rsidR="00FA5EC2" w:rsidRPr="00F24E81" w:rsidRDefault="00FA5EC2" w:rsidP="0063641E">
            <w:pPr>
              <w:jc w:val="both"/>
              <w:rPr>
                <w:b/>
                <w:sz w:val="24"/>
                <w:szCs w:val="24"/>
              </w:rPr>
            </w:pPr>
            <w:r w:rsidRPr="00F24E81">
              <w:rPr>
                <w:b/>
                <w:sz w:val="24"/>
                <w:szCs w:val="24"/>
              </w:rPr>
              <w:t>MHUNZA</w:t>
            </w:r>
          </w:p>
          <w:p w14:paraId="27B0C72E" w14:textId="77777777" w:rsidR="00FA5EC2" w:rsidRPr="00F24E81" w:rsidRDefault="00FA5EC2" w:rsidP="0063641E">
            <w:pPr>
              <w:jc w:val="both"/>
              <w:rPr>
                <w:b/>
                <w:sz w:val="24"/>
                <w:szCs w:val="24"/>
              </w:rPr>
            </w:pPr>
            <w:proofErr w:type="spellStart"/>
            <w:r w:rsidRPr="00F24E81">
              <w:rPr>
                <w:b/>
                <w:sz w:val="24"/>
                <w:szCs w:val="24"/>
              </w:rPr>
              <w:t>MoH</w:t>
            </w:r>
            <w:proofErr w:type="spellEnd"/>
          </w:p>
          <w:p w14:paraId="43D5E9DB" w14:textId="77777777" w:rsidR="00FA5EC2" w:rsidRPr="00F24E81" w:rsidRDefault="00FA5EC2" w:rsidP="0063641E">
            <w:pPr>
              <w:jc w:val="both"/>
              <w:rPr>
                <w:b/>
                <w:sz w:val="24"/>
                <w:szCs w:val="24"/>
              </w:rPr>
            </w:pPr>
            <w:r w:rsidRPr="00F24E81">
              <w:rPr>
                <w:b/>
                <w:sz w:val="24"/>
                <w:szCs w:val="24"/>
              </w:rPr>
              <w:t xml:space="preserve">RMHN </w:t>
            </w:r>
          </w:p>
          <w:p w14:paraId="00794E9B" w14:textId="77777777" w:rsidR="00FA5EC2" w:rsidRDefault="00FA5EC2" w:rsidP="0063641E">
            <w:pPr>
              <w:jc w:val="both"/>
              <w:rPr>
                <w:b/>
                <w:sz w:val="24"/>
                <w:szCs w:val="24"/>
              </w:rPr>
            </w:pPr>
            <w:r w:rsidRPr="00F24E81">
              <w:rPr>
                <w:b/>
                <w:sz w:val="24"/>
                <w:szCs w:val="24"/>
              </w:rPr>
              <w:t>OT</w:t>
            </w:r>
          </w:p>
          <w:p w14:paraId="48C92DD5" w14:textId="77777777" w:rsidR="000D1B53" w:rsidRDefault="000D1B53" w:rsidP="0063641E">
            <w:pPr>
              <w:jc w:val="both"/>
              <w:rPr>
                <w:b/>
                <w:sz w:val="24"/>
                <w:szCs w:val="24"/>
              </w:rPr>
            </w:pPr>
            <w:r>
              <w:rPr>
                <w:b/>
                <w:sz w:val="24"/>
                <w:szCs w:val="24"/>
              </w:rPr>
              <w:t>SCHEME</w:t>
            </w:r>
          </w:p>
          <w:p w14:paraId="68F00D95" w14:textId="77777777" w:rsidR="00183EFF" w:rsidRPr="00F24E81" w:rsidRDefault="00183EFF" w:rsidP="0063641E">
            <w:pPr>
              <w:jc w:val="both"/>
              <w:rPr>
                <w:b/>
                <w:sz w:val="24"/>
                <w:szCs w:val="24"/>
              </w:rPr>
            </w:pPr>
            <w:r>
              <w:rPr>
                <w:b/>
                <w:sz w:val="24"/>
                <w:szCs w:val="24"/>
              </w:rPr>
              <w:t>SMMHEP</w:t>
            </w:r>
          </w:p>
          <w:p w14:paraId="5C460430" w14:textId="77777777" w:rsidR="00FA5EC2" w:rsidRPr="00F24E81" w:rsidRDefault="00FA5EC2" w:rsidP="0063641E">
            <w:pPr>
              <w:jc w:val="both"/>
              <w:rPr>
                <w:b/>
                <w:sz w:val="24"/>
                <w:szCs w:val="24"/>
              </w:rPr>
            </w:pPr>
            <w:r w:rsidRPr="00F24E81">
              <w:rPr>
                <w:b/>
                <w:sz w:val="24"/>
                <w:szCs w:val="24"/>
              </w:rPr>
              <w:t>SSA</w:t>
            </w:r>
          </w:p>
          <w:p w14:paraId="051B9755" w14:textId="77777777" w:rsidR="00FA5EC2" w:rsidRPr="00F24E81" w:rsidRDefault="00FA5EC2" w:rsidP="0063641E">
            <w:pPr>
              <w:jc w:val="both"/>
              <w:rPr>
                <w:b/>
                <w:sz w:val="24"/>
                <w:szCs w:val="24"/>
              </w:rPr>
            </w:pPr>
            <w:r w:rsidRPr="00F24E81">
              <w:rPr>
                <w:b/>
                <w:sz w:val="24"/>
                <w:szCs w:val="24"/>
              </w:rPr>
              <w:t>TA</w:t>
            </w:r>
          </w:p>
          <w:p w14:paraId="0E894EF4" w14:textId="77777777" w:rsidR="00FA5EC2" w:rsidRPr="00F24E81" w:rsidRDefault="00FA5EC2" w:rsidP="0063641E">
            <w:pPr>
              <w:jc w:val="both"/>
              <w:rPr>
                <w:b/>
                <w:sz w:val="24"/>
                <w:szCs w:val="24"/>
              </w:rPr>
            </w:pPr>
            <w:r w:rsidRPr="00F24E81">
              <w:rPr>
                <w:b/>
                <w:sz w:val="24"/>
                <w:szCs w:val="24"/>
              </w:rPr>
              <w:t>THET</w:t>
            </w:r>
          </w:p>
          <w:p w14:paraId="44A6AD86" w14:textId="77777777" w:rsidR="00FA5EC2" w:rsidRPr="00F24E81" w:rsidRDefault="00FA5EC2" w:rsidP="0063641E">
            <w:pPr>
              <w:jc w:val="both"/>
              <w:rPr>
                <w:b/>
                <w:sz w:val="24"/>
                <w:szCs w:val="24"/>
              </w:rPr>
            </w:pPr>
            <w:r w:rsidRPr="00F24E81">
              <w:rPr>
                <w:b/>
                <w:sz w:val="24"/>
                <w:szCs w:val="24"/>
              </w:rPr>
              <w:t>TOT</w:t>
            </w:r>
          </w:p>
          <w:p w14:paraId="495BC113" w14:textId="77777777" w:rsidR="00FA5EC2" w:rsidRDefault="00FA5EC2" w:rsidP="0063641E">
            <w:pPr>
              <w:jc w:val="both"/>
              <w:rPr>
                <w:b/>
                <w:sz w:val="24"/>
                <w:szCs w:val="24"/>
              </w:rPr>
            </w:pPr>
            <w:r w:rsidRPr="00F24E81">
              <w:rPr>
                <w:b/>
                <w:sz w:val="24"/>
                <w:szCs w:val="24"/>
              </w:rPr>
              <w:t>UNZA</w:t>
            </w:r>
          </w:p>
          <w:p w14:paraId="600AD61C" w14:textId="77777777" w:rsidR="008942D9" w:rsidRPr="00F24E81" w:rsidRDefault="008942D9" w:rsidP="0063641E">
            <w:pPr>
              <w:jc w:val="both"/>
              <w:rPr>
                <w:b/>
                <w:sz w:val="24"/>
                <w:szCs w:val="24"/>
              </w:rPr>
            </w:pPr>
            <w:proofErr w:type="spellStart"/>
            <w:r>
              <w:rPr>
                <w:b/>
                <w:sz w:val="24"/>
                <w:szCs w:val="24"/>
              </w:rPr>
              <w:t>UoE</w:t>
            </w:r>
            <w:proofErr w:type="spellEnd"/>
          </w:p>
          <w:p w14:paraId="1AC4D2B5" w14:textId="77777777" w:rsidR="00FA5EC2" w:rsidRPr="00F24E81" w:rsidRDefault="00FA5EC2" w:rsidP="0063641E">
            <w:pPr>
              <w:jc w:val="both"/>
              <w:rPr>
                <w:b/>
                <w:sz w:val="24"/>
                <w:szCs w:val="24"/>
              </w:rPr>
            </w:pPr>
            <w:r w:rsidRPr="00F24E81">
              <w:rPr>
                <w:b/>
                <w:sz w:val="24"/>
                <w:szCs w:val="24"/>
              </w:rPr>
              <w:t>UTH</w:t>
            </w:r>
          </w:p>
          <w:p w14:paraId="0BD417C3" w14:textId="77777777" w:rsidR="00FA5EC2" w:rsidRDefault="00FA5EC2" w:rsidP="0063641E">
            <w:pPr>
              <w:jc w:val="both"/>
              <w:rPr>
                <w:b/>
                <w:sz w:val="24"/>
                <w:szCs w:val="24"/>
              </w:rPr>
            </w:pPr>
            <w:r w:rsidRPr="00F24E81">
              <w:rPr>
                <w:b/>
                <w:sz w:val="24"/>
                <w:szCs w:val="24"/>
              </w:rPr>
              <w:t>WHO</w:t>
            </w:r>
          </w:p>
          <w:p w14:paraId="62A05B8B" w14:textId="77777777" w:rsidR="00FA5EC2" w:rsidRPr="00F24E81" w:rsidRDefault="00FA5EC2" w:rsidP="0063641E">
            <w:pPr>
              <w:jc w:val="both"/>
              <w:rPr>
                <w:b/>
                <w:sz w:val="24"/>
                <w:szCs w:val="24"/>
              </w:rPr>
            </w:pPr>
            <w:r>
              <w:rPr>
                <w:b/>
                <w:sz w:val="24"/>
                <w:szCs w:val="24"/>
              </w:rPr>
              <w:t>ZADP</w:t>
            </w:r>
          </w:p>
          <w:p w14:paraId="3CE4DD2E" w14:textId="77777777" w:rsidR="00FA5EC2" w:rsidRPr="00F24E81" w:rsidRDefault="00FA5EC2" w:rsidP="0063641E">
            <w:pPr>
              <w:jc w:val="both"/>
              <w:rPr>
                <w:b/>
                <w:sz w:val="24"/>
                <w:szCs w:val="24"/>
              </w:rPr>
            </w:pPr>
            <w:r w:rsidRPr="00F24E81">
              <w:rPr>
                <w:b/>
                <w:sz w:val="24"/>
                <w:szCs w:val="24"/>
              </w:rPr>
              <w:t>ZTA</w:t>
            </w:r>
          </w:p>
          <w:p w14:paraId="330606F4" w14:textId="77777777" w:rsidR="00FA5EC2" w:rsidRPr="00F24E81" w:rsidRDefault="00FA5EC2" w:rsidP="0063641E">
            <w:pPr>
              <w:jc w:val="both"/>
              <w:rPr>
                <w:b/>
                <w:sz w:val="24"/>
                <w:szCs w:val="24"/>
              </w:rPr>
            </w:pPr>
          </w:p>
        </w:tc>
        <w:tc>
          <w:tcPr>
            <w:tcW w:w="6582" w:type="dxa"/>
          </w:tcPr>
          <w:p w14:paraId="09457EEF" w14:textId="77777777" w:rsidR="00FA5EC2" w:rsidRPr="00F24E81" w:rsidRDefault="00FA5EC2" w:rsidP="0063641E">
            <w:pPr>
              <w:jc w:val="both"/>
              <w:rPr>
                <w:b/>
                <w:sz w:val="24"/>
                <w:szCs w:val="24"/>
              </w:rPr>
            </w:pPr>
            <w:r w:rsidRPr="00F24E81">
              <w:rPr>
                <w:b/>
                <w:sz w:val="24"/>
                <w:szCs w:val="24"/>
              </w:rPr>
              <w:t>Cognitive Behavioural Therapy</w:t>
            </w:r>
          </w:p>
          <w:p w14:paraId="4A234475" w14:textId="77777777" w:rsidR="00FA5EC2" w:rsidRPr="00F24E81" w:rsidRDefault="00FA5EC2" w:rsidP="0063641E">
            <w:pPr>
              <w:jc w:val="both"/>
              <w:rPr>
                <w:b/>
                <w:sz w:val="24"/>
                <w:szCs w:val="24"/>
              </w:rPr>
            </w:pPr>
            <w:proofErr w:type="spellStart"/>
            <w:r w:rsidRPr="00F24E81">
              <w:rPr>
                <w:b/>
                <w:sz w:val="24"/>
                <w:szCs w:val="24"/>
              </w:rPr>
              <w:t>Chainama</w:t>
            </w:r>
            <w:proofErr w:type="spellEnd"/>
            <w:r w:rsidRPr="00F24E81">
              <w:rPr>
                <w:b/>
                <w:sz w:val="24"/>
                <w:szCs w:val="24"/>
              </w:rPr>
              <w:t xml:space="preserve"> Hills</w:t>
            </w:r>
            <w:r w:rsidR="000D1B53">
              <w:rPr>
                <w:b/>
                <w:sz w:val="24"/>
                <w:szCs w:val="24"/>
              </w:rPr>
              <w:t xml:space="preserve"> College </w:t>
            </w:r>
            <w:r w:rsidRPr="00F24E81">
              <w:rPr>
                <w:b/>
                <w:sz w:val="24"/>
                <w:szCs w:val="24"/>
              </w:rPr>
              <w:t>Hospital</w:t>
            </w:r>
          </w:p>
          <w:p w14:paraId="460607BB" w14:textId="77777777" w:rsidR="00FA5EC2" w:rsidRPr="00F24E81" w:rsidRDefault="00FA5EC2" w:rsidP="0063641E">
            <w:pPr>
              <w:jc w:val="both"/>
              <w:rPr>
                <w:b/>
                <w:sz w:val="24"/>
                <w:szCs w:val="24"/>
              </w:rPr>
            </w:pPr>
            <w:proofErr w:type="spellStart"/>
            <w:r w:rsidRPr="00F24E81">
              <w:rPr>
                <w:b/>
                <w:sz w:val="24"/>
                <w:szCs w:val="24"/>
              </w:rPr>
              <w:t>Chainama</w:t>
            </w:r>
            <w:proofErr w:type="spellEnd"/>
            <w:r w:rsidR="000D1B53">
              <w:rPr>
                <w:b/>
                <w:sz w:val="24"/>
                <w:szCs w:val="24"/>
              </w:rPr>
              <w:t xml:space="preserve"> Hills</w:t>
            </w:r>
            <w:r w:rsidRPr="00F24E81">
              <w:rPr>
                <w:b/>
                <w:sz w:val="24"/>
                <w:szCs w:val="24"/>
              </w:rPr>
              <w:t xml:space="preserve"> College of Health Science</w:t>
            </w:r>
          </w:p>
          <w:p w14:paraId="706378DB" w14:textId="77777777" w:rsidR="00FA5EC2" w:rsidRDefault="00FA5EC2" w:rsidP="0063641E">
            <w:pPr>
              <w:jc w:val="both"/>
              <w:rPr>
                <w:b/>
                <w:sz w:val="24"/>
                <w:szCs w:val="24"/>
              </w:rPr>
            </w:pPr>
            <w:r w:rsidRPr="00F24E81">
              <w:rPr>
                <w:b/>
                <w:sz w:val="24"/>
                <w:szCs w:val="24"/>
              </w:rPr>
              <w:t>Clinical Officer Psychiatry</w:t>
            </w:r>
          </w:p>
          <w:p w14:paraId="3320674A" w14:textId="77777777" w:rsidR="00C66BD8" w:rsidRDefault="00C66BD8" w:rsidP="0063641E">
            <w:pPr>
              <w:jc w:val="both"/>
              <w:rPr>
                <w:b/>
                <w:sz w:val="24"/>
                <w:szCs w:val="24"/>
              </w:rPr>
            </w:pPr>
            <w:r>
              <w:rPr>
                <w:b/>
                <w:sz w:val="24"/>
                <w:szCs w:val="24"/>
              </w:rPr>
              <w:t>ERES Converge, Ethics Board Zambia.</w:t>
            </w:r>
          </w:p>
          <w:p w14:paraId="7D2753ED" w14:textId="77777777" w:rsidR="00BA6651" w:rsidRDefault="00365C23" w:rsidP="0063641E">
            <w:pPr>
              <w:jc w:val="both"/>
              <w:rPr>
                <w:b/>
                <w:sz w:val="24"/>
                <w:szCs w:val="24"/>
              </w:rPr>
            </w:pPr>
            <w:r>
              <w:rPr>
                <w:b/>
                <w:sz w:val="24"/>
                <w:szCs w:val="24"/>
              </w:rPr>
              <w:t xml:space="preserve">Leeds Beckett University </w:t>
            </w:r>
            <w:r w:rsidR="00BA6651">
              <w:rPr>
                <w:b/>
                <w:sz w:val="24"/>
                <w:szCs w:val="24"/>
              </w:rPr>
              <w:t>Public Health training programme</w:t>
            </w:r>
          </w:p>
          <w:p w14:paraId="68CBA754" w14:textId="77777777" w:rsidR="00FA5EC2" w:rsidRPr="00F24E81" w:rsidRDefault="00FA5EC2" w:rsidP="0063641E">
            <w:pPr>
              <w:jc w:val="both"/>
              <w:rPr>
                <w:b/>
                <w:sz w:val="24"/>
                <w:szCs w:val="24"/>
              </w:rPr>
            </w:pPr>
            <w:r w:rsidRPr="00F24E81">
              <w:rPr>
                <w:b/>
                <w:sz w:val="24"/>
                <w:szCs w:val="24"/>
              </w:rPr>
              <w:t>Mental Health Users Network of Zambia</w:t>
            </w:r>
          </w:p>
          <w:p w14:paraId="67DF21A6" w14:textId="77777777" w:rsidR="00FA5EC2" w:rsidRPr="00F24E81" w:rsidRDefault="00FA5EC2" w:rsidP="0063641E">
            <w:pPr>
              <w:jc w:val="both"/>
              <w:rPr>
                <w:b/>
                <w:sz w:val="24"/>
                <w:szCs w:val="24"/>
              </w:rPr>
            </w:pPr>
            <w:r w:rsidRPr="00F24E81">
              <w:rPr>
                <w:b/>
                <w:sz w:val="24"/>
                <w:szCs w:val="24"/>
              </w:rPr>
              <w:t>Ministry of Health</w:t>
            </w:r>
            <w:r w:rsidR="001C17BB">
              <w:rPr>
                <w:b/>
                <w:sz w:val="24"/>
                <w:szCs w:val="24"/>
              </w:rPr>
              <w:t>, Zambia</w:t>
            </w:r>
          </w:p>
          <w:p w14:paraId="761AB8DD" w14:textId="77777777" w:rsidR="00FA5EC2" w:rsidRPr="00F24E81" w:rsidRDefault="00FA5EC2" w:rsidP="0063641E">
            <w:pPr>
              <w:jc w:val="both"/>
              <w:rPr>
                <w:b/>
                <w:sz w:val="24"/>
                <w:szCs w:val="24"/>
              </w:rPr>
            </w:pPr>
            <w:r w:rsidRPr="00F24E81">
              <w:rPr>
                <w:b/>
                <w:sz w:val="24"/>
                <w:szCs w:val="24"/>
              </w:rPr>
              <w:t>Registered Mental Health Nurse</w:t>
            </w:r>
          </w:p>
          <w:p w14:paraId="7A32F523" w14:textId="77777777" w:rsidR="000D1B53" w:rsidRDefault="00FA5EC2" w:rsidP="0063641E">
            <w:pPr>
              <w:jc w:val="both"/>
              <w:rPr>
                <w:b/>
                <w:sz w:val="24"/>
                <w:szCs w:val="24"/>
              </w:rPr>
            </w:pPr>
            <w:r w:rsidRPr="00F24E81">
              <w:rPr>
                <w:b/>
                <w:sz w:val="24"/>
                <w:szCs w:val="24"/>
              </w:rPr>
              <w:t>Occupational Therapy</w:t>
            </w:r>
          </w:p>
          <w:p w14:paraId="0FF32D7D" w14:textId="77777777" w:rsidR="00B307AA" w:rsidRPr="00B307AA" w:rsidRDefault="00B307AA" w:rsidP="0063641E">
            <w:pPr>
              <w:jc w:val="both"/>
              <w:rPr>
                <w:b/>
                <w:sz w:val="24"/>
                <w:szCs w:val="24"/>
              </w:rPr>
            </w:pPr>
            <w:r w:rsidRPr="00B307AA">
              <w:rPr>
                <w:b/>
                <w:sz w:val="24"/>
                <w:szCs w:val="24"/>
              </w:rPr>
              <w:t xml:space="preserve">Strategic Centre for Health Metrics and Evaluations  </w:t>
            </w:r>
          </w:p>
          <w:p w14:paraId="7F24CBEE" w14:textId="77777777" w:rsidR="00183EFF" w:rsidRPr="00183EFF" w:rsidRDefault="00183EFF" w:rsidP="0063641E">
            <w:pPr>
              <w:jc w:val="both"/>
              <w:rPr>
                <w:b/>
                <w:sz w:val="24"/>
                <w:szCs w:val="24"/>
              </w:rPr>
            </w:pPr>
            <w:r w:rsidRPr="00183EFF">
              <w:rPr>
                <w:b/>
                <w:sz w:val="24"/>
                <w:szCs w:val="24"/>
              </w:rPr>
              <w:t xml:space="preserve">Scottish Malawi Mental Health Education </w:t>
            </w:r>
            <w:r>
              <w:rPr>
                <w:b/>
                <w:sz w:val="24"/>
                <w:szCs w:val="24"/>
              </w:rPr>
              <w:t>P</w:t>
            </w:r>
            <w:r w:rsidRPr="00183EFF">
              <w:rPr>
                <w:b/>
                <w:sz w:val="24"/>
                <w:szCs w:val="24"/>
              </w:rPr>
              <w:t>rogramme</w:t>
            </w:r>
          </w:p>
          <w:p w14:paraId="41B05A27" w14:textId="77777777" w:rsidR="00FA5EC2" w:rsidRPr="00F24E81" w:rsidRDefault="00FA5EC2" w:rsidP="0063641E">
            <w:pPr>
              <w:jc w:val="both"/>
              <w:rPr>
                <w:b/>
                <w:sz w:val="24"/>
                <w:szCs w:val="24"/>
              </w:rPr>
            </w:pPr>
            <w:r w:rsidRPr="00F24E81">
              <w:rPr>
                <w:b/>
                <w:sz w:val="24"/>
                <w:szCs w:val="24"/>
              </w:rPr>
              <w:t>Sub Saharan Africa</w:t>
            </w:r>
          </w:p>
          <w:p w14:paraId="257F6B34" w14:textId="77777777" w:rsidR="00FA5EC2" w:rsidRPr="00F24E81" w:rsidRDefault="00FA5EC2" w:rsidP="0063641E">
            <w:pPr>
              <w:jc w:val="both"/>
              <w:rPr>
                <w:b/>
                <w:sz w:val="24"/>
                <w:szCs w:val="24"/>
              </w:rPr>
            </w:pPr>
            <w:r w:rsidRPr="00F24E81">
              <w:rPr>
                <w:b/>
                <w:sz w:val="24"/>
                <w:szCs w:val="24"/>
              </w:rPr>
              <w:t>Therapeutic Art</w:t>
            </w:r>
          </w:p>
          <w:p w14:paraId="244065FC" w14:textId="77777777" w:rsidR="00FA5EC2" w:rsidRPr="00F24E81" w:rsidRDefault="00FA5EC2" w:rsidP="0063641E">
            <w:pPr>
              <w:jc w:val="both"/>
              <w:rPr>
                <w:b/>
                <w:sz w:val="24"/>
                <w:szCs w:val="24"/>
              </w:rPr>
            </w:pPr>
            <w:r w:rsidRPr="00F24E81">
              <w:rPr>
                <w:b/>
                <w:sz w:val="24"/>
                <w:szCs w:val="24"/>
              </w:rPr>
              <w:t xml:space="preserve">Tropical Health and Education Trust </w:t>
            </w:r>
          </w:p>
          <w:p w14:paraId="559541F2" w14:textId="77777777" w:rsidR="00FA5EC2" w:rsidRPr="00F24E81" w:rsidRDefault="00FA5EC2" w:rsidP="0063641E">
            <w:pPr>
              <w:jc w:val="both"/>
              <w:rPr>
                <w:b/>
                <w:sz w:val="24"/>
                <w:szCs w:val="24"/>
              </w:rPr>
            </w:pPr>
            <w:r w:rsidRPr="00F24E81">
              <w:rPr>
                <w:b/>
                <w:sz w:val="24"/>
                <w:szCs w:val="24"/>
              </w:rPr>
              <w:t>Training of Trainers</w:t>
            </w:r>
          </w:p>
          <w:p w14:paraId="5A0FD31A" w14:textId="77777777" w:rsidR="00FA5EC2" w:rsidRDefault="00FA5EC2" w:rsidP="0063641E">
            <w:pPr>
              <w:jc w:val="both"/>
              <w:rPr>
                <w:b/>
                <w:sz w:val="24"/>
                <w:szCs w:val="24"/>
              </w:rPr>
            </w:pPr>
            <w:r w:rsidRPr="00F24E81">
              <w:rPr>
                <w:b/>
                <w:sz w:val="24"/>
                <w:szCs w:val="24"/>
              </w:rPr>
              <w:t xml:space="preserve">University of Zambia </w:t>
            </w:r>
          </w:p>
          <w:p w14:paraId="2C2285C1" w14:textId="77777777" w:rsidR="008942D9" w:rsidRPr="00F24E81" w:rsidRDefault="008942D9" w:rsidP="0063641E">
            <w:pPr>
              <w:jc w:val="both"/>
              <w:rPr>
                <w:b/>
                <w:sz w:val="24"/>
                <w:szCs w:val="24"/>
              </w:rPr>
            </w:pPr>
            <w:r>
              <w:rPr>
                <w:b/>
                <w:sz w:val="24"/>
                <w:szCs w:val="24"/>
              </w:rPr>
              <w:t>University of Edinburgh</w:t>
            </w:r>
          </w:p>
          <w:p w14:paraId="437219E0" w14:textId="77777777" w:rsidR="00FA5EC2" w:rsidRPr="00F24E81" w:rsidRDefault="00FA5EC2" w:rsidP="0063641E">
            <w:pPr>
              <w:jc w:val="both"/>
              <w:rPr>
                <w:b/>
                <w:sz w:val="24"/>
                <w:szCs w:val="24"/>
              </w:rPr>
            </w:pPr>
            <w:r w:rsidRPr="00F24E81">
              <w:rPr>
                <w:b/>
                <w:sz w:val="24"/>
                <w:szCs w:val="24"/>
              </w:rPr>
              <w:t>University Teaching Hospital, Lusaka</w:t>
            </w:r>
          </w:p>
          <w:p w14:paraId="0B577B46" w14:textId="77777777" w:rsidR="00FA5EC2" w:rsidRDefault="00FA5EC2" w:rsidP="0063641E">
            <w:pPr>
              <w:jc w:val="both"/>
              <w:rPr>
                <w:b/>
                <w:sz w:val="24"/>
                <w:szCs w:val="24"/>
              </w:rPr>
            </w:pPr>
            <w:r w:rsidRPr="00F24E81">
              <w:rPr>
                <w:b/>
                <w:sz w:val="24"/>
                <w:szCs w:val="24"/>
              </w:rPr>
              <w:t>World Health Organisation</w:t>
            </w:r>
          </w:p>
          <w:p w14:paraId="3620D830" w14:textId="77777777" w:rsidR="00FA5EC2" w:rsidRPr="00F24E81" w:rsidRDefault="00675CD2" w:rsidP="0063641E">
            <w:pPr>
              <w:jc w:val="both"/>
              <w:rPr>
                <w:b/>
                <w:sz w:val="24"/>
                <w:szCs w:val="24"/>
              </w:rPr>
            </w:pPr>
            <w:r>
              <w:rPr>
                <w:b/>
                <w:sz w:val="24"/>
                <w:szCs w:val="24"/>
              </w:rPr>
              <w:t>Zambia Anaesthesia Development Programme (NGO UK)</w:t>
            </w:r>
          </w:p>
          <w:p w14:paraId="25128647" w14:textId="77777777" w:rsidR="00FA5EC2" w:rsidRPr="00F24E81" w:rsidRDefault="00FA5EC2" w:rsidP="0063641E">
            <w:pPr>
              <w:jc w:val="both"/>
              <w:rPr>
                <w:b/>
                <w:sz w:val="24"/>
                <w:szCs w:val="24"/>
              </w:rPr>
            </w:pPr>
            <w:r w:rsidRPr="00F24E81">
              <w:rPr>
                <w:b/>
                <w:sz w:val="24"/>
                <w:szCs w:val="24"/>
              </w:rPr>
              <w:t>Zambia Therapeutic Art (</w:t>
            </w:r>
            <w:r w:rsidR="00675CD2">
              <w:rPr>
                <w:b/>
                <w:sz w:val="24"/>
                <w:szCs w:val="24"/>
              </w:rPr>
              <w:t xml:space="preserve">NGO Scotland, </w:t>
            </w:r>
            <w:r w:rsidRPr="00F24E81">
              <w:rPr>
                <w:b/>
                <w:sz w:val="24"/>
                <w:szCs w:val="24"/>
              </w:rPr>
              <w:t>UK)</w:t>
            </w:r>
          </w:p>
          <w:p w14:paraId="52B6074A" w14:textId="77777777" w:rsidR="00FA5EC2" w:rsidRPr="00F24E81" w:rsidRDefault="00FA5EC2" w:rsidP="0063641E">
            <w:pPr>
              <w:jc w:val="both"/>
              <w:rPr>
                <w:b/>
                <w:sz w:val="24"/>
                <w:szCs w:val="24"/>
              </w:rPr>
            </w:pPr>
          </w:p>
        </w:tc>
      </w:tr>
    </w:tbl>
    <w:p w14:paraId="118ACC1A" w14:textId="77777777" w:rsidR="00A21C7E" w:rsidRDefault="00A21C7E" w:rsidP="0063641E">
      <w:pPr>
        <w:jc w:val="both"/>
        <w:rPr>
          <w:b/>
          <w:sz w:val="28"/>
          <w:szCs w:val="28"/>
        </w:rPr>
      </w:pPr>
      <w:r>
        <w:rPr>
          <w:b/>
          <w:sz w:val="28"/>
          <w:szCs w:val="28"/>
        </w:rPr>
        <w:br w:type="page"/>
      </w:r>
    </w:p>
    <w:p w14:paraId="14C4B36D" w14:textId="36D25B44" w:rsidR="00A21C7E" w:rsidRPr="00B75824" w:rsidRDefault="00710300" w:rsidP="0063641E">
      <w:pPr>
        <w:jc w:val="both"/>
        <w:rPr>
          <w:b/>
          <w:sz w:val="24"/>
          <w:szCs w:val="24"/>
        </w:rPr>
      </w:pPr>
      <w:r w:rsidRPr="00B75824">
        <w:rPr>
          <w:b/>
          <w:sz w:val="24"/>
          <w:szCs w:val="24"/>
        </w:rPr>
        <w:lastRenderedPageBreak/>
        <w:t>Acknowledgements</w:t>
      </w:r>
    </w:p>
    <w:p w14:paraId="592415FE" w14:textId="77777777" w:rsidR="00A21C7E" w:rsidRPr="00B75824" w:rsidRDefault="00A21C7E" w:rsidP="0063641E">
      <w:pPr>
        <w:jc w:val="both"/>
        <w:rPr>
          <w:b/>
          <w:sz w:val="24"/>
          <w:szCs w:val="24"/>
        </w:rPr>
      </w:pPr>
      <w:r w:rsidRPr="00B75824">
        <w:rPr>
          <w:b/>
          <w:sz w:val="24"/>
          <w:szCs w:val="24"/>
        </w:rPr>
        <w:t xml:space="preserve"> ZTA acknowledges with thanks</w:t>
      </w:r>
      <w:r w:rsidR="000D1B53" w:rsidRPr="00B75824">
        <w:rPr>
          <w:b/>
          <w:sz w:val="24"/>
          <w:szCs w:val="24"/>
        </w:rPr>
        <w:t xml:space="preserve"> the participation of the follow</w:t>
      </w:r>
      <w:r w:rsidRPr="00B75824">
        <w:rPr>
          <w:b/>
          <w:sz w:val="24"/>
          <w:szCs w:val="24"/>
        </w:rPr>
        <w:t>ing</w:t>
      </w:r>
      <w:r w:rsidR="004E3D51" w:rsidRPr="00B75824">
        <w:rPr>
          <w:b/>
          <w:sz w:val="24"/>
          <w:szCs w:val="24"/>
        </w:rPr>
        <w:t>;</w:t>
      </w:r>
      <w:r w:rsidRPr="00B75824">
        <w:rPr>
          <w:b/>
          <w:sz w:val="24"/>
          <w:szCs w:val="24"/>
        </w:rPr>
        <w:t xml:space="preserve"> </w:t>
      </w:r>
    </w:p>
    <w:p w14:paraId="586C905B" w14:textId="77777777" w:rsidR="00A21C7E" w:rsidRPr="00B75824" w:rsidRDefault="00B42EDB" w:rsidP="00303EB2">
      <w:pPr>
        <w:shd w:val="clear" w:color="auto" w:fill="FFFFFF"/>
        <w:rPr>
          <w:rFonts w:cstheme="minorHAnsi"/>
          <w:color w:val="FF0000"/>
          <w:sz w:val="24"/>
          <w:szCs w:val="24"/>
        </w:rPr>
      </w:pPr>
      <w:r w:rsidRPr="00B75824">
        <w:rPr>
          <w:b/>
          <w:sz w:val="24"/>
          <w:szCs w:val="24"/>
        </w:rPr>
        <w:t xml:space="preserve">Zambia </w:t>
      </w:r>
      <w:proofErr w:type="spellStart"/>
      <w:r w:rsidR="00A21C7E" w:rsidRPr="00B75824">
        <w:rPr>
          <w:b/>
          <w:sz w:val="24"/>
          <w:szCs w:val="24"/>
        </w:rPr>
        <w:t>MoH</w:t>
      </w:r>
      <w:proofErr w:type="spellEnd"/>
      <w:r w:rsidR="00303EB2" w:rsidRPr="00B75824">
        <w:rPr>
          <w:b/>
          <w:sz w:val="24"/>
          <w:szCs w:val="24"/>
        </w:rPr>
        <w:t>:</w:t>
      </w:r>
      <w:r w:rsidR="00A21C7E" w:rsidRPr="00B75824">
        <w:rPr>
          <w:b/>
          <w:sz w:val="24"/>
          <w:szCs w:val="24"/>
        </w:rPr>
        <w:t xml:space="preserve">  </w:t>
      </w:r>
      <w:r w:rsidR="00A21C7E" w:rsidRPr="00B75824">
        <w:rPr>
          <w:sz w:val="24"/>
          <w:szCs w:val="24"/>
        </w:rPr>
        <w:t xml:space="preserve">Mr </w:t>
      </w:r>
      <w:proofErr w:type="spellStart"/>
      <w:r w:rsidR="00A21C7E" w:rsidRPr="00B75824">
        <w:rPr>
          <w:sz w:val="24"/>
          <w:szCs w:val="24"/>
        </w:rPr>
        <w:t>Mayeya</w:t>
      </w:r>
      <w:proofErr w:type="spellEnd"/>
      <w:r w:rsidR="00A21C7E" w:rsidRPr="00B75824">
        <w:rPr>
          <w:sz w:val="24"/>
          <w:szCs w:val="24"/>
        </w:rPr>
        <w:t xml:space="preserve">, </w:t>
      </w:r>
      <w:r w:rsidR="00A21C7E" w:rsidRPr="00B75824">
        <w:rPr>
          <w:i/>
          <w:sz w:val="24"/>
          <w:szCs w:val="24"/>
        </w:rPr>
        <w:t>C</w:t>
      </w:r>
      <w:r w:rsidRPr="00B75824">
        <w:rPr>
          <w:i/>
          <w:sz w:val="24"/>
          <w:szCs w:val="24"/>
        </w:rPr>
        <w:t>hief Mental Health Officer</w:t>
      </w:r>
      <w:r w:rsidR="00FB22A8" w:rsidRPr="00B75824">
        <w:rPr>
          <w:sz w:val="24"/>
          <w:szCs w:val="24"/>
        </w:rPr>
        <w:t xml:space="preserve"> and Dr </w:t>
      </w:r>
      <w:proofErr w:type="spellStart"/>
      <w:r w:rsidR="00FB22A8" w:rsidRPr="00B75824">
        <w:rPr>
          <w:sz w:val="24"/>
          <w:szCs w:val="24"/>
        </w:rPr>
        <w:t>Simenda</w:t>
      </w:r>
      <w:proofErr w:type="spellEnd"/>
      <w:r w:rsidR="00FB22A8" w:rsidRPr="00B75824">
        <w:rPr>
          <w:sz w:val="24"/>
          <w:szCs w:val="24"/>
        </w:rPr>
        <w:t xml:space="preserve"> </w:t>
      </w:r>
      <w:r w:rsidR="00FB22A8" w:rsidRPr="00B75824">
        <w:rPr>
          <w:color w:val="FF0000"/>
          <w:sz w:val="24"/>
          <w:szCs w:val="24"/>
        </w:rPr>
        <w:t xml:space="preserve"> </w:t>
      </w:r>
      <w:r w:rsidR="002C552B" w:rsidRPr="00B75824">
        <w:rPr>
          <w:rFonts w:ascii="Arial" w:eastAsia="Times New Roman" w:hAnsi="Arial" w:cs="Arial"/>
          <w:b/>
          <w:bCs/>
          <w:i/>
          <w:iCs/>
          <w:color w:val="222222"/>
          <w:sz w:val="24"/>
          <w:szCs w:val="24"/>
          <w:shd w:val="clear" w:color="auto" w:fill="FFFFFF"/>
          <w:lang w:eastAsia="en-GB"/>
        </w:rPr>
        <w:br/>
      </w:r>
      <w:r w:rsidR="00303EB2" w:rsidRPr="00B75824">
        <w:rPr>
          <w:rFonts w:eastAsia="Times New Roman" w:cstheme="minorHAnsi"/>
          <w:bCs/>
          <w:i/>
          <w:iCs/>
          <w:color w:val="222222"/>
          <w:sz w:val="24"/>
          <w:szCs w:val="24"/>
          <w:shd w:val="clear" w:color="auto" w:fill="FFFFFF"/>
          <w:lang w:eastAsia="en-GB"/>
        </w:rPr>
        <w:t>Consultant</w:t>
      </w:r>
      <w:r w:rsidR="00303EB2" w:rsidRPr="00B75824">
        <w:rPr>
          <w:rFonts w:eastAsia="Times New Roman" w:cstheme="minorHAnsi"/>
          <w:i/>
          <w:iCs/>
          <w:color w:val="222222"/>
          <w:sz w:val="24"/>
          <w:szCs w:val="24"/>
          <w:shd w:val="clear" w:color="auto" w:fill="FFFFFF"/>
          <w:lang w:eastAsia="en-GB"/>
        </w:rPr>
        <w:t> </w:t>
      </w:r>
      <w:r w:rsidR="00303EB2" w:rsidRPr="00B75824">
        <w:rPr>
          <w:rFonts w:eastAsia="Times New Roman" w:cstheme="minorHAnsi"/>
          <w:bCs/>
          <w:i/>
          <w:iCs/>
          <w:color w:val="222222"/>
          <w:sz w:val="24"/>
          <w:szCs w:val="24"/>
          <w:shd w:val="clear" w:color="auto" w:fill="FFFFFF"/>
          <w:lang w:eastAsia="en-GB"/>
        </w:rPr>
        <w:t>Psychiatrist</w:t>
      </w:r>
      <w:r w:rsidR="002C552B" w:rsidRPr="00B75824">
        <w:rPr>
          <w:rFonts w:eastAsia="Times New Roman" w:cstheme="minorHAnsi"/>
          <w:i/>
          <w:iCs/>
          <w:color w:val="222222"/>
          <w:sz w:val="24"/>
          <w:szCs w:val="24"/>
          <w:lang w:eastAsia="en-GB"/>
        </w:rPr>
        <w:t xml:space="preserve">, </w:t>
      </w:r>
      <w:r w:rsidR="002C552B" w:rsidRPr="002C552B">
        <w:rPr>
          <w:rFonts w:eastAsia="Times New Roman" w:cstheme="minorHAnsi"/>
          <w:bCs/>
          <w:i/>
          <w:iCs/>
          <w:color w:val="222222"/>
          <w:sz w:val="24"/>
          <w:szCs w:val="24"/>
          <w:shd w:val="clear" w:color="auto" w:fill="FFFFFF"/>
          <w:lang w:eastAsia="en-GB"/>
        </w:rPr>
        <w:t xml:space="preserve">National </w:t>
      </w:r>
      <w:r w:rsidR="00303EB2" w:rsidRPr="00B75824">
        <w:rPr>
          <w:rFonts w:eastAsia="Times New Roman" w:cstheme="minorHAnsi"/>
          <w:bCs/>
          <w:i/>
          <w:iCs/>
          <w:color w:val="222222"/>
          <w:sz w:val="24"/>
          <w:szCs w:val="24"/>
          <w:shd w:val="clear" w:color="auto" w:fill="FFFFFF"/>
          <w:lang w:eastAsia="en-GB"/>
        </w:rPr>
        <w:t xml:space="preserve">Mental Health </w:t>
      </w:r>
      <w:r w:rsidR="002C552B" w:rsidRPr="002C552B">
        <w:rPr>
          <w:rFonts w:eastAsia="Times New Roman" w:cstheme="minorHAnsi"/>
          <w:bCs/>
          <w:i/>
          <w:iCs/>
          <w:color w:val="222222"/>
          <w:sz w:val="24"/>
          <w:szCs w:val="24"/>
          <w:shd w:val="clear" w:color="auto" w:fill="FFFFFF"/>
          <w:lang w:eastAsia="en-GB"/>
        </w:rPr>
        <w:t>Coordinator</w:t>
      </w:r>
    </w:p>
    <w:p w14:paraId="57EAE027" w14:textId="77777777" w:rsidR="00156BAE" w:rsidRPr="00B75824" w:rsidRDefault="00156BAE" w:rsidP="0063641E">
      <w:pPr>
        <w:pStyle w:val="ListParagraph"/>
        <w:jc w:val="both"/>
        <w:rPr>
          <w:sz w:val="24"/>
          <w:szCs w:val="24"/>
        </w:rPr>
      </w:pPr>
    </w:p>
    <w:p w14:paraId="68A623FD" w14:textId="77777777" w:rsidR="004E3D51" w:rsidRPr="00B75824" w:rsidRDefault="004E3D51" w:rsidP="0063641E">
      <w:pPr>
        <w:pStyle w:val="ListParagraph"/>
        <w:numPr>
          <w:ilvl w:val="0"/>
          <w:numId w:val="7"/>
        </w:numPr>
        <w:jc w:val="both"/>
        <w:rPr>
          <w:b/>
          <w:sz w:val="24"/>
          <w:szCs w:val="24"/>
        </w:rPr>
      </w:pPr>
      <w:r w:rsidRPr="00B75824">
        <w:rPr>
          <w:b/>
          <w:sz w:val="24"/>
          <w:szCs w:val="24"/>
        </w:rPr>
        <w:t>Key partners</w:t>
      </w:r>
    </w:p>
    <w:p w14:paraId="48BF895C" w14:textId="77777777" w:rsidR="000D1B53" w:rsidRPr="00B75824" w:rsidRDefault="000D1B53" w:rsidP="0063641E">
      <w:pPr>
        <w:pStyle w:val="ListParagraph"/>
        <w:numPr>
          <w:ilvl w:val="0"/>
          <w:numId w:val="4"/>
        </w:numPr>
        <w:jc w:val="both"/>
        <w:rPr>
          <w:b/>
          <w:sz w:val="24"/>
          <w:szCs w:val="24"/>
        </w:rPr>
      </w:pPr>
      <w:r w:rsidRPr="00B75824">
        <w:rPr>
          <w:b/>
          <w:sz w:val="24"/>
          <w:szCs w:val="24"/>
        </w:rPr>
        <w:t xml:space="preserve">SCHEME </w:t>
      </w:r>
      <w:r w:rsidRPr="00B75824">
        <w:rPr>
          <w:sz w:val="24"/>
          <w:szCs w:val="24"/>
        </w:rPr>
        <w:t xml:space="preserve">Professor </w:t>
      </w:r>
      <w:proofErr w:type="spellStart"/>
      <w:r w:rsidRPr="00B75824">
        <w:rPr>
          <w:sz w:val="24"/>
          <w:szCs w:val="24"/>
        </w:rPr>
        <w:t>Michelo</w:t>
      </w:r>
      <w:proofErr w:type="spellEnd"/>
      <w:r w:rsidRPr="00B75824">
        <w:rPr>
          <w:sz w:val="24"/>
          <w:szCs w:val="24"/>
        </w:rPr>
        <w:t xml:space="preserve">, and </w:t>
      </w:r>
      <w:proofErr w:type="spellStart"/>
      <w:r w:rsidRPr="00B75824">
        <w:rPr>
          <w:sz w:val="24"/>
          <w:szCs w:val="24"/>
        </w:rPr>
        <w:t>Margarate</w:t>
      </w:r>
      <w:proofErr w:type="spellEnd"/>
      <w:r w:rsidR="00303EB2" w:rsidRPr="00B75824">
        <w:rPr>
          <w:sz w:val="24"/>
          <w:szCs w:val="24"/>
        </w:rPr>
        <w:t xml:space="preserve"> </w:t>
      </w:r>
      <w:proofErr w:type="spellStart"/>
      <w:r w:rsidRPr="00B75824">
        <w:rPr>
          <w:sz w:val="24"/>
          <w:szCs w:val="24"/>
        </w:rPr>
        <w:t>Munakampe</w:t>
      </w:r>
      <w:proofErr w:type="spellEnd"/>
      <w:r w:rsidRPr="00B75824">
        <w:rPr>
          <w:sz w:val="24"/>
          <w:szCs w:val="24"/>
        </w:rPr>
        <w:t xml:space="preserve"> (MEL specialist), University of Zambia Public Health Department</w:t>
      </w:r>
    </w:p>
    <w:p w14:paraId="77057033" w14:textId="77777777" w:rsidR="00BD59F3" w:rsidRPr="00B75824" w:rsidRDefault="00A21C7E" w:rsidP="005966C4">
      <w:pPr>
        <w:pStyle w:val="ListParagraph"/>
        <w:numPr>
          <w:ilvl w:val="0"/>
          <w:numId w:val="4"/>
        </w:numPr>
        <w:jc w:val="both"/>
        <w:rPr>
          <w:b/>
          <w:sz w:val="24"/>
          <w:szCs w:val="24"/>
        </w:rPr>
      </w:pPr>
      <w:r w:rsidRPr="00B75824">
        <w:rPr>
          <w:b/>
          <w:sz w:val="24"/>
          <w:szCs w:val="24"/>
        </w:rPr>
        <w:t xml:space="preserve">UNZA/UTH </w:t>
      </w:r>
      <w:r w:rsidRPr="00B75824">
        <w:rPr>
          <w:sz w:val="24"/>
          <w:szCs w:val="24"/>
        </w:rPr>
        <w:t>Dr R. Paul, Department of Psychiatry, School of Medicine</w:t>
      </w:r>
    </w:p>
    <w:p w14:paraId="26AE564E" w14:textId="77777777" w:rsidR="00303EB2" w:rsidRPr="00B75824" w:rsidRDefault="00303EB2" w:rsidP="00303EB2">
      <w:pPr>
        <w:pStyle w:val="ListParagraph"/>
        <w:ind w:left="840"/>
        <w:jc w:val="both"/>
        <w:rPr>
          <w:b/>
          <w:sz w:val="24"/>
          <w:szCs w:val="24"/>
        </w:rPr>
      </w:pPr>
    </w:p>
    <w:p w14:paraId="0931B8E5" w14:textId="77777777" w:rsidR="004E3D51" w:rsidRPr="00B75824" w:rsidRDefault="00303EB2" w:rsidP="0063641E">
      <w:pPr>
        <w:pStyle w:val="ListParagraph"/>
        <w:numPr>
          <w:ilvl w:val="0"/>
          <w:numId w:val="7"/>
        </w:numPr>
        <w:jc w:val="both"/>
        <w:rPr>
          <w:b/>
          <w:sz w:val="24"/>
          <w:szCs w:val="24"/>
        </w:rPr>
      </w:pPr>
      <w:r w:rsidRPr="00B75824">
        <w:rPr>
          <w:b/>
          <w:sz w:val="24"/>
          <w:szCs w:val="24"/>
        </w:rPr>
        <w:t xml:space="preserve"> Health </w:t>
      </w:r>
      <w:r w:rsidR="004E3D51" w:rsidRPr="00B75824">
        <w:rPr>
          <w:b/>
          <w:sz w:val="24"/>
          <w:szCs w:val="24"/>
        </w:rPr>
        <w:t xml:space="preserve">Education and </w:t>
      </w:r>
      <w:r w:rsidRPr="00B75824">
        <w:rPr>
          <w:b/>
          <w:sz w:val="24"/>
          <w:szCs w:val="24"/>
        </w:rPr>
        <w:t>Service d</w:t>
      </w:r>
      <w:r w:rsidR="004E3D51" w:rsidRPr="00B75824">
        <w:rPr>
          <w:b/>
          <w:sz w:val="24"/>
          <w:szCs w:val="24"/>
        </w:rPr>
        <w:t>elivery institutions</w:t>
      </w:r>
    </w:p>
    <w:p w14:paraId="538ED267" w14:textId="77777777" w:rsidR="00A21C7E" w:rsidRPr="00B75824" w:rsidRDefault="00B42EDB" w:rsidP="0063641E">
      <w:pPr>
        <w:pStyle w:val="ListParagraph"/>
        <w:numPr>
          <w:ilvl w:val="0"/>
          <w:numId w:val="5"/>
        </w:numPr>
        <w:jc w:val="both"/>
        <w:rPr>
          <w:b/>
          <w:sz w:val="24"/>
          <w:szCs w:val="24"/>
        </w:rPr>
      </w:pPr>
      <w:proofErr w:type="spellStart"/>
      <w:r w:rsidRPr="00B75824">
        <w:rPr>
          <w:b/>
          <w:sz w:val="24"/>
          <w:szCs w:val="24"/>
        </w:rPr>
        <w:t>Chainama</w:t>
      </w:r>
      <w:proofErr w:type="spellEnd"/>
      <w:r w:rsidRPr="00B75824">
        <w:rPr>
          <w:b/>
          <w:sz w:val="24"/>
          <w:szCs w:val="24"/>
        </w:rPr>
        <w:t xml:space="preserve"> Hills Ho</w:t>
      </w:r>
      <w:r w:rsidR="001C17BB" w:rsidRPr="00B75824">
        <w:rPr>
          <w:b/>
          <w:sz w:val="24"/>
          <w:szCs w:val="24"/>
        </w:rPr>
        <w:t>s</w:t>
      </w:r>
      <w:r w:rsidRPr="00B75824">
        <w:rPr>
          <w:b/>
          <w:sz w:val="24"/>
          <w:szCs w:val="24"/>
        </w:rPr>
        <w:t>pital</w:t>
      </w:r>
      <w:r w:rsidR="00A21C7E" w:rsidRPr="00B75824">
        <w:rPr>
          <w:b/>
          <w:sz w:val="24"/>
          <w:szCs w:val="24"/>
        </w:rPr>
        <w:t>, Livingstone General Hospital, Ndola</w:t>
      </w:r>
      <w:r w:rsidR="000D1B53" w:rsidRPr="00B75824">
        <w:rPr>
          <w:b/>
          <w:sz w:val="24"/>
          <w:szCs w:val="24"/>
        </w:rPr>
        <w:t xml:space="preserve"> General </w:t>
      </w:r>
      <w:r w:rsidR="00A21C7E" w:rsidRPr="00B75824">
        <w:rPr>
          <w:b/>
          <w:sz w:val="24"/>
          <w:szCs w:val="24"/>
        </w:rPr>
        <w:t xml:space="preserve">Hospital; </w:t>
      </w:r>
      <w:r w:rsidR="000C6D07" w:rsidRPr="00B75824">
        <w:rPr>
          <w:sz w:val="24"/>
          <w:szCs w:val="24"/>
        </w:rPr>
        <w:t>Hospital directors,</w:t>
      </w:r>
      <w:r w:rsidR="000C6D07" w:rsidRPr="00B75824">
        <w:rPr>
          <w:b/>
          <w:sz w:val="24"/>
          <w:szCs w:val="24"/>
        </w:rPr>
        <w:t xml:space="preserve"> </w:t>
      </w:r>
      <w:r w:rsidR="000D1B53" w:rsidRPr="00B75824">
        <w:rPr>
          <w:sz w:val="24"/>
          <w:szCs w:val="24"/>
        </w:rPr>
        <w:t>Managers</w:t>
      </w:r>
      <w:r w:rsidR="00976B3F" w:rsidRPr="00B75824">
        <w:rPr>
          <w:sz w:val="24"/>
          <w:szCs w:val="24"/>
        </w:rPr>
        <w:t xml:space="preserve"> of Mental H</w:t>
      </w:r>
      <w:r w:rsidR="000C6D07" w:rsidRPr="00B75824">
        <w:rPr>
          <w:sz w:val="24"/>
          <w:szCs w:val="24"/>
        </w:rPr>
        <w:t>ealth units and</w:t>
      </w:r>
      <w:r w:rsidR="00A21C7E" w:rsidRPr="00B75824">
        <w:rPr>
          <w:sz w:val="24"/>
          <w:szCs w:val="24"/>
        </w:rPr>
        <w:t xml:space="preserve"> </w:t>
      </w:r>
      <w:r w:rsidR="00976B3F" w:rsidRPr="00B75824">
        <w:rPr>
          <w:sz w:val="24"/>
          <w:szCs w:val="24"/>
        </w:rPr>
        <w:t xml:space="preserve">their teams </w:t>
      </w:r>
      <w:r w:rsidR="00A21C7E" w:rsidRPr="00B75824">
        <w:rPr>
          <w:sz w:val="24"/>
          <w:szCs w:val="24"/>
        </w:rPr>
        <w:t>and</w:t>
      </w:r>
      <w:r w:rsidR="00FB22A8" w:rsidRPr="00B75824">
        <w:rPr>
          <w:sz w:val="24"/>
          <w:szCs w:val="24"/>
        </w:rPr>
        <w:t xml:space="preserve"> </w:t>
      </w:r>
      <w:r w:rsidR="00A21C7E" w:rsidRPr="00B75824">
        <w:rPr>
          <w:sz w:val="24"/>
          <w:szCs w:val="24"/>
        </w:rPr>
        <w:t xml:space="preserve">Occupational Therapy and Physiotherapy Heads of Departments </w:t>
      </w:r>
    </w:p>
    <w:p w14:paraId="292A8F83" w14:textId="77777777" w:rsidR="00BD59F3" w:rsidRPr="00B75824" w:rsidRDefault="00A21C7E" w:rsidP="0063641E">
      <w:pPr>
        <w:pStyle w:val="ListParagraph"/>
        <w:numPr>
          <w:ilvl w:val="0"/>
          <w:numId w:val="5"/>
        </w:numPr>
        <w:jc w:val="both"/>
        <w:rPr>
          <w:b/>
          <w:sz w:val="24"/>
          <w:szCs w:val="24"/>
        </w:rPr>
      </w:pPr>
      <w:proofErr w:type="spellStart"/>
      <w:r w:rsidRPr="00B75824">
        <w:rPr>
          <w:b/>
          <w:sz w:val="24"/>
          <w:szCs w:val="24"/>
        </w:rPr>
        <w:t>Chainama</w:t>
      </w:r>
      <w:proofErr w:type="spellEnd"/>
      <w:r w:rsidRPr="00B75824">
        <w:rPr>
          <w:b/>
          <w:sz w:val="24"/>
          <w:szCs w:val="24"/>
        </w:rPr>
        <w:t xml:space="preserve"> College of Health Sciences </w:t>
      </w:r>
      <w:r w:rsidRPr="00B75824">
        <w:rPr>
          <w:sz w:val="24"/>
          <w:szCs w:val="24"/>
        </w:rPr>
        <w:t>Course leaders for RMHN and COP</w:t>
      </w:r>
    </w:p>
    <w:p w14:paraId="60D0631D" w14:textId="77777777" w:rsidR="00A21C7E" w:rsidRPr="00B75824" w:rsidRDefault="00A21C7E" w:rsidP="0063641E">
      <w:pPr>
        <w:pStyle w:val="ListParagraph"/>
        <w:jc w:val="both"/>
        <w:rPr>
          <w:b/>
          <w:sz w:val="24"/>
          <w:szCs w:val="24"/>
        </w:rPr>
      </w:pPr>
      <w:r w:rsidRPr="00B75824">
        <w:rPr>
          <w:b/>
          <w:sz w:val="24"/>
          <w:szCs w:val="24"/>
        </w:rPr>
        <w:t xml:space="preserve"> </w:t>
      </w:r>
    </w:p>
    <w:p w14:paraId="35773729" w14:textId="77777777" w:rsidR="008942D9" w:rsidRPr="00B75824" w:rsidRDefault="008942D9" w:rsidP="0063641E">
      <w:pPr>
        <w:pStyle w:val="ListParagraph"/>
        <w:numPr>
          <w:ilvl w:val="0"/>
          <w:numId w:val="7"/>
        </w:numPr>
        <w:jc w:val="both"/>
        <w:rPr>
          <w:b/>
          <w:sz w:val="24"/>
          <w:szCs w:val="24"/>
        </w:rPr>
      </w:pPr>
      <w:r w:rsidRPr="00B75824">
        <w:rPr>
          <w:b/>
          <w:sz w:val="24"/>
          <w:szCs w:val="24"/>
        </w:rPr>
        <w:t xml:space="preserve"> </w:t>
      </w:r>
      <w:r w:rsidR="00A21C7E" w:rsidRPr="00B75824">
        <w:rPr>
          <w:b/>
          <w:sz w:val="24"/>
          <w:szCs w:val="24"/>
        </w:rPr>
        <w:t>NGOs</w:t>
      </w:r>
    </w:p>
    <w:p w14:paraId="398C01C0" w14:textId="77777777" w:rsidR="008942D9" w:rsidRPr="00B75824" w:rsidRDefault="00A21C7E" w:rsidP="0063641E">
      <w:pPr>
        <w:pStyle w:val="ListParagraph"/>
        <w:numPr>
          <w:ilvl w:val="0"/>
          <w:numId w:val="3"/>
        </w:numPr>
        <w:jc w:val="both"/>
        <w:rPr>
          <w:b/>
          <w:sz w:val="24"/>
          <w:szCs w:val="24"/>
        </w:rPr>
      </w:pPr>
      <w:r w:rsidRPr="00B75824">
        <w:rPr>
          <w:b/>
          <w:sz w:val="24"/>
          <w:szCs w:val="24"/>
        </w:rPr>
        <w:t>Director at</w:t>
      </w:r>
      <w:r w:rsidR="008942D9" w:rsidRPr="00B75824">
        <w:rPr>
          <w:b/>
          <w:sz w:val="24"/>
          <w:szCs w:val="24"/>
        </w:rPr>
        <w:t xml:space="preserve"> MHUNZA</w:t>
      </w:r>
      <w:r w:rsidR="004E3D51" w:rsidRPr="00B75824">
        <w:rPr>
          <w:b/>
          <w:sz w:val="24"/>
          <w:szCs w:val="24"/>
        </w:rPr>
        <w:t xml:space="preserve"> – </w:t>
      </w:r>
      <w:r w:rsidR="004E3D51" w:rsidRPr="00B75824">
        <w:rPr>
          <w:sz w:val="24"/>
          <w:szCs w:val="24"/>
        </w:rPr>
        <w:t>Zambia Mental Health Service Users</w:t>
      </w:r>
    </w:p>
    <w:p w14:paraId="4B2C0521" w14:textId="77777777" w:rsidR="008942D9" w:rsidRPr="00B75824" w:rsidRDefault="00A21C7E" w:rsidP="0063641E">
      <w:pPr>
        <w:pStyle w:val="ListParagraph"/>
        <w:numPr>
          <w:ilvl w:val="0"/>
          <w:numId w:val="3"/>
        </w:numPr>
        <w:jc w:val="both"/>
        <w:rPr>
          <w:b/>
          <w:sz w:val="24"/>
          <w:szCs w:val="24"/>
        </w:rPr>
      </w:pPr>
      <w:r w:rsidRPr="00B75824">
        <w:rPr>
          <w:b/>
          <w:sz w:val="24"/>
          <w:szCs w:val="24"/>
        </w:rPr>
        <w:t>THET</w:t>
      </w:r>
      <w:r w:rsidR="004E3D51" w:rsidRPr="00B75824">
        <w:rPr>
          <w:b/>
          <w:sz w:val="24"/>
          <w:szCs w:val="24"/>
        </w:rPr>
        <w:t xml:space="preserve"> UK/ Zambia health training and partnerships</w:t>
      </w:r>
      <w:r w:rsidR="004E3D51" w:rsidRPr="00B75824">
        <w:rPr>
          <w:sz w:val="24"/>
          <w:szCs w:val="24"/>
        </w:rPr>
        <w:t xml:space="preserve"> including</w:t>
      </w:r>
      <w:r w:rsidR="004E3D51" w:rsidRPr="00B75824">
        <w:rPr>
          <w:b/>
          <w:sz w:val="24"/>
          <w:szCs w:val="24"/>
        </w:rPr>
        <w:t xml:space="preserve"> </w:t>
      </w:r>
      <w:r w:rsidRPr="00B75824">
        <w:rPr>
          <w:b/>
          <w:sz w:val="24"/>
          <w:szCs w:val="24"/>
        </w:rPr>
        <w:t xml:space="preserve">ZADP </w:t>
      </w:r>
      <w:r w:rsidRPr="00B75824">
        <w:rPr>
          <w:sz w:val="24"/>
          <w:szCs w:val="24"/>
        </w:rPr>
        <w:t>Director</w:t>
      </w:r>
      <w:r w:rsidR="008942D9" w:rsidRPr="00B75824">
        <w:rPr>
          <w:sz w:val="24"/>
          <w:szCs w:val="24"/>
        </w:rPr>
        <w:t xml:space="preserve"> Emma Lillie</w:t>
      </w:r>
      <w:r w:rsidR="008942D9" w:rsidRPr="00B75824">
        <w:rPr>
          <w:b/>
          <w:sz w:val="24"/>
          <w:szCs w:val="24"/>
        </w:rPr>
        <w:t xml:space="preserve">, </w:t>
      </w:r>
      <w:r w:rsidR="008942D9" w:rsidRPr="00B75824">
        <w:rPr>
          <w:sz w:val="24"/>
          <w:szCs w:val="24"/>
        </w:rPr>
        <w:t xml:space="preserve">Phil Bonnet - Anaesthetic consultant delivers the SAFE obstetrics course in Zambia; Sonia </w:t>
      </w:r>
      <w:proofErr w:type="spellStart"/>
      <w:r w:rsidR="008942D9" w:rsidRPr="00B75824">
        <w:rPr>
          <w:sz w:val="24"/>
          <w:szCs w:val="24"/>
        </w:rPr>
        <w:t>Akrimi</w:t>
      </w:r>
      <w:proofErr w:type="spellEnd"/>
      <w:r w:rsidR="008942D9" w:rsidRPr="00B75824">
        <w:rPr>
          <w:sz w:val="24"/>
          <w:szCs w:val="24"/>
        </w:rPr>
        <w:t xml:space="preserve"> -</w:t>
      </w:r>
      <w:r w:rsidR="004E3D51" w:rsidRPr="00B75824">
        <w:rPr>
          <w:sz w:val="24"/>
          <w:szCs w:val="24"/>
        </w:rPr>
        <w:t xml:space="preserve"> senior anaesthetic registrar - </w:t>
      </w:r>
      <w:r w:rsidR="008942D9" w:rsidRPr="00B75824">
        <w:rPr>
          <w:sz w:val="24"/>
          <w:szCs w:val="24"/>
        </w:rPr>
        <w:t xml:space="preserve">Anaesthetic Academic Lead at UTH </w:t>
      </w:r>
    </w:p>
    <w:p w14:paraId="72CDAFC8" w14:textId="77777777" w:rsidR="00BD59F3" w:rsidRPr="00B75824" w:rsidRDefault="00BD59F3" w:rsidP="0063641E">
      <w:pPr>
        <w:pStyle w:val="ListParagraph"/>
        <w:ind w:left="780"/>
        <w:jc w:val="both"/>
        <w:rPr>
          <w:b/>
          <w:sz w:val="24"/>
          <w:szCs w:val="24"/>
        </w:rPr>
      </w:pPr>
    </w:p>
    <w:p w14:paraId="57DD81F8" w14:textId="77777777" w:rsidR="004E3D51" w:rsidRPr="00B75824" w:rsidRDefault="00A21C7E" w:rsidP="0063641E">
      <w:pPr>
        <w:pStyle w:val="ListParagraph"/>
        <w:numPr>
          <w:ilvl w:val="0"/>
          <w:numId w:val="7"/>
        </w:numPr>
        <w:jc w:val="both"/>
        <w:rPr>
          <w:b/>
          <w:sz w:val="24"/>
          <w:szCs w:val="24"/>
        </w:rPr>
      </w:pPr>
      <w:r w:rsidRPr="00B75824">
        <w:rPr>
          <w:b/>
          <w:sz w:val="24"/>
          <w:szCs w:val="24"/>
        </w:rPr>
        <w:t>Allied Health</w:t>
      </w:r>
      <w:r w:rsidR="00BA6651" w:rsidRPr="00B75824">
        <w:rPr>
          <w:b/>
          <w:sz w:val="24"/>
          <w:szCs w:val="24"/>
        </w:rPr>
        <w:t xml:space="preserve"> and Public Health </w:t>
      </w:r>
      <w:r w:rsidR="00303EB2" w:rsidRPr="00B75824">
        <w:rPr>
          <w:b/>
          <w:sz w:val="24"/>
          <w:szCs w:val="24"/>
        </w:rPr>
        <w:t xml:space="preserve">academic and practitioner </w:t>
      </w:r>
      <w:r w:rsidRPr="00B75824">
        <w:rPr>
          <w:b/>
          <w:sz w:val="24"/>
          <w:szCs w:val="24"/>
        </w:rPr>
        <w:t>course developers</w:t>
      </w:r>
      <w:r w:rsidR="004E3D51" w:rsidRPr="00B75824">
        <w:rPr>
          <w:b/>
          <w:sz w:val="24"/>
          <w:szCs w:val="24"/>
        </w:rPr>
        <w:t xml:space="preserve"> (</w:t>
      </w:r>
      <w:r w:rsidR="00BA6651" w:rsidRPr="00B75824">
        <w:rPr>
          <w:b/>
          <w:sz w:val="24"/>
          <w:szCs w:val="24"/>
        </w:rPr>
        <w:t>UK</w:t>
      </w:r>
      <w:r w:rsidR="00A52B14">
        <w:rPr>
          <w:b/>
          <w:sz w:val="24"/>
          <w:szCs w:val="24"/>
        </w:rPr>
        <w:t>/</w:t>
      </w:r>
      <w:r w:rsidR="00BA6651" w:rsidRPr="00B75824">
        <w:rPr>
          <w:b/>
          <w:sz w:val="24"/>
          <w:szCs w:val="24"/>
        </w:rPr>
        <w:t xml:space="preserve"> Zambia</w:t>
      </w:r>
      <w:r w:rsidR="00A52B14">
        <w:rPr>
          <w:b/>
          <w:sz w:val="24"/>
          <w:szCs w:val="24"/>
        </w:rPr>
        <w:t>/Malawi/USA</w:t>
      </w:r>
      <w:r w:rsidR="00BA6651" w:rsidRPr="00B75824">
        <w:rPr>
          <w:b/>
          <w:sz w:val="24"/>
          <w:szCs w:val="24"/>
        </w:rPr>
        <w:t>)</w:t>
      </w:r>
    </w:p>
    <w:p w14:paraId="67CFD9BD" w14:textId="77777777" w:rsidR="004E3D51" w:rsidRPr="00B75824" w:rsidRDefault="00A21C7E" w:rsidP="0063641E">
      <w:pPr>
        <w:pStyle w:val="ListParagraph"/>
        <w:numPr>
          <w:ilvl w:val="0"/>
          <w:numId w:val="6"/>
        </w:numPr>
        <w:jc w:val="both"/>
        <w:rPr>
          <w:sz w:val="24"/>
          <w:szCs w:val="24"/>
        </w:rPr>
      </w:pPr>
      <w:r w:rsidRPr="00B75824">
        <w:rPr>
          <w:sz w:val="24"/>
          <w:szCs w:val="24"/>
        </w:rPr>
        <w:t>Speech T</w:t>
      </w:r>
      <w:r w:rsidR="004E3D51" w:rsidRPr="00B75824">
        <w:rPr>
          <w:sz w:val="24"/>
          <w:szCs w:val="24"/>
        </w:rPr>
        <w:t>herapy course coordinator UNZA</w:t>
      </w:r>
    </w:p>
    <w:p w14:paraId="2BE10EEA" w14:textId="77777777" w:rsidR="00303EB2" w:rsidRPr="00B75824" w:rsidRDefault="00A21C7E" w:rsidP="0063641E">
      <w:pPr>
        <w:pStyle w:val="ListParagraph"/>
        <w:numPr>
          <w:ilvl w:val="0"/>
          <w:numId w:val="6"/>
        </w:numPr>
        <w:jc w:val="both"/>
        <w:rPr>
          <w:sz w:val="24"/>
          <w:szCs w:val="24"/>
        </w:rPr>
      </w:pPr>
      <w:r w:rsidRPr="00B75824">
        <w:rPr>
          <w:sz w:val="24"/>
          <w:szCs w:val="24"/>
        </w:rPr>
        <w:t>OT course coordinator Apex University</w:t>
      </w:r>
      <w:r w:rsidR="00303EB2" w:rsidRPr="00B75824">
        <w:rPr>
          <w:sz w:val="24"/>
          <w:szCs w:val="24"/>
        </w:rPr>
        <w:t>, Lusaka</w:t>
      </w:r>
      <w:r w:rsidR="00BA6651" w:rsidRPr="00B75824">
        <w:rPr>
          <w:sz w:val="24"/>
          <w:szCs w:val="24"/>
        </w:rPr>
        <w:t xml:space="preserve"> </w:t>
      </w:r>
    </w:p>
    <w:p w14:paraId="7405E605" w14:textId="77777777" w:rsidR="00303EB2" w:rsidRPr="00B75824" w:rsidRDefault="00303EB2" w:rsidP="00303EB2">
      <w:pPr>
        <w:pStyle w:val="ListParagraph"/>
        <w:numPr>
          <w:ilvl w:val="0"/>
          <w:numId w:val="6"/>
        </w:numPr>
        <w:jc w:val="both"/>
        <w:rPr>
          <w:sz w:val="24"/>
          <w:szCs w:val="24"/>
        </w:rPr>
      </w:pPr>
      <w:r w:rsidRPr="00B75824">
        <w:rPr>
          <w:sz w:val="24"/>
          <w:szCs w:val="24"/>
        </w:rPr>
        <w:t>Public Health l</w:t>
      </w:r>
      <w:r w:rsidR="00BA6651" w:rsidRPr="00B75824">
        <w:rPr>
          <w:sz w:val="24"/>
          <w:szCs w:val="24"/>
        </w:rPr>
        <w:t>ecture</w:t>
      </w:r>
      <w:r w:rsidR="00BD59F3" w:rsidRPr="00B75824">
        <w:rPr>
          <w:sz w:val="24"/>
          <w:szCs w:val="24"/>
        </w:rPr>
        <w:t>r</w:t>
      </w:r>
      <w:r w:rsidRPr="00B75824">
        <w:rPr>
          <w:sz w:val="24"/>
          <w:szCs w:val="24"/>
        </w:rPr>
        <w:t>s</w:t>
      </w:r>
      <w:r w:rsidR="00BD59F3" w:rsidRPr="00B75824">
        <w:rPr>
          <w:sz w:val="24"/>
          <w:szCs w:val="24"/>
        </w:rPr>
        <w:t xml:space="preserve"> from Leeds Beckett University</w:t>
      </w:r>
      <w:r w:rsidRPr="00B75824">
        <w:rPr>
          <w:sz w:val="24"/>
          <w:szCs w:val="24"/>
        </w:rPr>
        <w:t xml:space="preserve"> in partnership with UNZA</w:t>
      </w:r>
    </w:p>
    <w:p w14:paraId="215644CE" w14:textId="77777777" w:rsidR="00FB22A8" w:rsidRDefault="00FB22A8" w:rsidP="0063641E">
      <w:pPr>
        <w:pStyle w:val="ListParagraph"/>
        <w:numPr>
          <w:ilvl w:val="0"/>
          <w:numId w:val="6"/>
        </w:numPr>
        <w:jc w:val="both"/>
        <w:rPr>
          <w:sz w:val="24"/>
          <w:szCs w:val="24"/>
        </w:rPr>
      </w:pPr>
      <w:r w:rsidRPr="00B75824">
        <w:rPr>
          <w:sz w:val="24"/>
          <w:szCs w:val="24"/>
        </w:rPr>
        <w:t>OT course developer Livingstone</w:t>
      </w:r>
      <w:r w:rsidR="00A52B14">
        <w:rPr>
          <w:sz w:val="24"/>
          <w:szCs w:val="24"/>
        </w:rPr>
        <w:t xml:space="preserve"> (</w:t>
      </w:r>
      <w:proofErr w:type="spellStart"/>
      <w:r w:rsidR="00A52B14">
        <w:rPr>
          <w:sz w:val="24"/>
          <w:szCs w:val="24"/>
        </w:rPr>
        <w:t>MoH</w:t>
      </w:r>
      <w:proofErr w:type="spellEnd"/>
      <w:r w:rsidR="00A52B14">
        <w:rPr>
          <w:sz w:val="24"/>
          <w:szCs w:val="24"/>
        </w:rPr>
        <w:t>)</w:t>
      </w:r>
    </w:p>
    <w:p w14:paraId="059A5766" w14:textId="77777777" w:rsidR="00A52B14" w:rsidRDefault="00A52B14" w:rsidP="0063641E">
      <w:pPr>
        <w:pStyle w:val="ListParagraph"/>
        <w:numPr>
          <w:ilvl w:val="0"/>
          <w:numId w:val="6"/>
        </w:numPr>
        <w:jc w:val="both"/>
        <w:rPr>
          <w:sz w:val="24"/>
          <w:szCs w:val="24"/>
        </w:rPr>
      </w:pPr>
      <w:r>
        <w:rPr>
          <w:sz w:val="24"/>
          <w:szCs w:val="24"/>
        </w:rPr>
        <w:t>Research Fellow, John Hopkins University/ Zambia Counselling Project</w:t>
      </w:r>
    </w:p>
    <w:p w14:paraId="0D179F40" w14:textId="77777777" w:rsidR="00A52B14" w:rsidRPr="00B75824" w:rsidRDefault="00A52B14" w:rsidP="0063641E">
      <w:pPr>
        <w:pStyle w:val="ListParagraph"/>
        <w:numPr>
          <w:ilvl w:val="0"/>
          <w:numId w:val="6"/>
        </w:numPr>
        <w:jc w:val="both"/>
        <w:rPr>
          <w:sz w:val="24"/>
          <w:szCs w:val="24"/>
        </w:rPr>
      </w:pPr>
      <w:r>
        <w:rPr>
          <w:sz w:val="24"/>
          <w:szCs w:val="24"/>
        </w:rPr>
        <w:t>SMMHEPS</w:t>
      </w:r>
    </w:p>
    <w:p w14:paraId="5E4520C2" w14:textId="77777777" w:rsidR="00BD59F3" w:rsidRPr="00B75824" w:rsidRDefault="00BD59F3" w:rsidP="0063641E">
      <w:pPr>
        <w:pStyle w:val="ListParagraph"/>
        <w:ind w:left="780"/>
        <w:jc w:val="both"/>
        <w:rPr>
          <w:sz w:val="24"/>
          <w:szCs w:val="24"/>
        </w:rPr>
      </w:pPr>
    </w:p>
    <w:p w14:paraId="1D068965" w14:textId="77777777" w:rsidR="00A21C7E" w:rsidRPr="00B75824" w:rsidRDefault="00B42EDB" w:rsidP="0063641E">
      <w:pPr>
        <w:pStyle w:val="ListParagraph"/>
        <w:numPr>
          <w:ilvl w:val="0"/>
          <w:numId w:val="7"/>
        </w:numPr>
        <w:jc w:val="both"/>
        <w:rPr>
          <w:sz w:val="24"/>
          <w:szCs w:val="24"/>
        </w:rPr>
      </w:pPr>
      <w:r w:rsidRPr="00B75824">
        <w:rPr>
          <w:b/>
          <w:sz w:val="24"/>
          <w:szCs w:val="24"/>
        </w:rPr>
        <w:t>Service users and research advisor</w:t>
      </w:r>
      <w:r w:rsidR="004E3D51" w:rsidRPr="00B75824">
        <w:rPr>
          <w:b/>
          <w:sz w:val="24"/>
          <w:szCs w:val="24"/>
        </w:rPr>
        <w:t>s</w:t>
      </w:r>
      <w:r w:rsidR="00A52B14">
        <w:rPr>
          <w:sz w:val="24"/>
          <w:szCs w:val="24"/>
        </w:rPr>
        <w:t xml:space="preserve"> – Scotland; </w:t>
      </w:r>
      <w:r w:rsidR="001C17BB" w:rsidRPr="00B75824">
        <w:rPr>
          <w:sz w:val="24"/>
          <w:szCs w:val="24"/>
        </w:rPr>
        <w:t>Allison Worth</w:t>
      </w:r>
      <w:r w:rsidR="004E3D51" w:rsidRPr="00B75824">
        <w:rPr>
          <w:sz w:val="24"/>
          <w:szCs w:val="24"/>
        </w:rPr>
        <w:t>/Grahame White</w:t>
      </w:r>
      <w:r w:rsidR="001C17BB" w:rsidRPr="00B75824">
        <w:rPr>
          <w:sz w:val="24"/>
          <w:szCs w:val="24"/>
        </w:rPr>
        <w:t xml:space="preserve"> </w:t>
      </w:r>
      <w:proofErr w:type="spellStart"/>
      <w:r w:rsidR="008942D9" w:rsidRPr="00B75824">
        <w:rPr>
          <w:sz w:val="24"/>
          <w:szCs w:val="24"/>
        </w:rPr>
        <w:t>UoE</w:t>
      </w:r>
      <w:proofErr w:type="spellEnd"/>
      <w:r w:rsidR="008942D9" w:rsidRPr="00B75824">
        <w:rPr>
          <w:sz w:val="24"/>
          <w:szCs w:val="24"/>
        </w:rPr>
        <w:t>/</w:t>
      </w:r>
      <w:r w:rsidRPr="00B75824">
        <w:rPr>
          <w:sz w:val="24"/>
          <w:szCs w:val="24"/>
        </w:rPr>
        <w:t>NHS Lothian</w:t>
      </w:r>
    </w:p>
    <w:p w14:paraId="1ED1B625" w14:textId="77777777" w:rsidR="00303EB2" w:rsidRPr="00B75824" w:rsidRDefault="00303EB2" w:rsidP="00303EB2">
      <w:pPr>
        <w:pStyle w:val="ListParagraph"/>
        <w:jc w:val="both"/>
        <w:rPr>
          <w:sz w:val="24"/>
          <w:szCs w:val="24"/>
        </w:rPr>
      </w:pPr>
    </w:p>
    <w:p w14:paraId="1A1AC61A" w14:textId="77777777" w:rsidR="008C23B1" w:rsidRDefault="00A21C7E" w:rsidP="008C23B1">
      <w:pPr>
        <w:pStyle w:val="ListParagraph"/>
        <w:numPr>
          <w:ilvl w:val="0"/>
          <w:numId w:val="7"/>
        </w:numPr>
        <w:jc w:val="both"/>
        <w:rPr>
          <w:sz w:val="24"/>
          <w:szCs w:val="24"/>
        </w:rPr>
      </w:pPr>
      <w:r w:rsidRPr="00B75824">
        <w:rPr>
          <w:b/>
          <w:sz w:val="24"/>
          <w:szCs w:val="24"/>
        </w:rPr>
        <w:t>Malawi Links</w:t>
      </w:r>
      <w:r w:rsidRPr="00B75824">
        <w:rPr>
          <w:sz w:val="24"/>
          <w:szCs w:val="24"/>
        </w:rPr>
        <w:t xml:space="preserve">  </w:t>
      </w:r>
      <w:r w:rsidR="00BD59F3" w:rsidRPr="00B75824">
        <w:rPr>
          <w:sz w:val="24"/>
          <w:szCs w:val="24"/>
        </w:rPr>
        <w:t xml:space="preserve"> </w:t>
      </w:r>
      <w:r w:rsidRPr="00B75824">
        <w:rPr>
          <w:sz w:val="24"/>
          <w:szCs w:val="24"/>
        </w:rPr>
        <w:t>SMMHEP</w:t>
      </w:r>
      <w:r w:rsidR="00F21888" w:rsidRPr="00B75824">
        <w:rPr>
          <w:sz w:val="24"/>
          <w:szCs w:val="24"/>
        </w:rPr>
        <w:t>;</w:t>
      </w:r>
      <w:r w:rsidRPr="00B75824">
        <w:rPr>
          <w:sz w:val="24"/>
          <w:szCs w:val="24"/>
        </w:rPr>
        <w:t xml:space="preserve"> </w:t>
      </w:r>
      <w:r w:rsidR="00B3767F" w:rsidRPr="00B75824">
        <w:rPr>
          <w:sz w:val="24"/>
          <w:szCs w:val="24"/>
        </w:rPr>
        <w:t xml:space="preserve">UK based </w:t>
      </w:r>
      <w:r w:rsidR="008942D9" w:rsidRPr="00B75824">
        <w:rPr>
          <w:sz w:val="24"/>
          <w:szCs w:val="24"/>
        </w:rPr>
        <w:t>Consultant Psychiatrists;</w:t>
      </w:r>
      <w:r w:rsidRPr="00B75824">
        <w:rPr>
          <w:sz w:val="24"/>
          <w:szCs w:val="24"/>
        </w:rPr>
        <w:t xml:space="preserve"> </w:t>
      </w:r>
      <w:r w:rsidR="004A1033">
        <w:rPr>
          <w:sz w:val="24"/>
          <w:szCs w:val="24"/>
        </w:rPr>
        <w:t xml:space="preserve">Dr </w:t>
      </w:r>
      <w:r w:rsidRPr="00B75824">
        <w:rPr>
          <w:sz w:val="24"/>
          <w:szCs w:val="24"/>
        </w:rPr>
        <w:t>Sele</w:t>
      </w:r>
      <w:r w:rsidR="008942D9" w:rsidRPr="00B75824">
        <w:rPr>
          <w:sz w:val="24"/>
          <w:szCs w:val="24"/>
        </w:rPr>
        <w:t xml:space="preserve">na </w:t>
      </w:r>
      <w:proofErr w:type="spellStart"/>
      <w:r w:rsidR="008942D9" w:rsidRPr="00B75824">
        <w:rPr>
          <w:sz w:val="24"/>
          <w:szCs w:val="24"/>
        </w:rPr>
        <w:t>Gleadow</w:t>
      </w:r>
      <w:proofErr w:type="spellEnd"/>
      <w:r w:rsidR="008942D9" w:rsidRPr="00B75824">
        <w:rPr>
          <w:sz w:val="24"/>
          <w:szCs w:val="24"/>
        </w:rPr>
        <w:t xml:space="preserve"> Ware and </w:t>
      </w:r>
      <w:r w:rsidR="004A1033">
        <w:rPr>
          <w:sz w:val="24"/>
          <w:szCs w:val="24"/>
        </w:rPr>
        <w:t xml:space="preserve">Dr </w:t>
      </w:r>
      <w:r w:rsidR="008942D9" w:rsidRPr="00B75824">
        <w:rPr>
          <w:sz w:val="24"/>
          <w:szCs w:val="24"/>
        </w:rPr>
        <w:t>Rob Stewart,</w:t>
      </w:r>
      <w:r w:rsidR="00F21888" w:rsidRPr="00B75824">
        <w:rPr>
          <w:sz w:val="24"/>
          <w:szCs w:val="24"/>
        </w:rPr>
        <w:t xml:space="preserve"> and Malawian</w:t>
      </w:r>
      <w:r w:rsidR="00B3767F" w:rsidRPr="00B75824">
        <w:rPr>
          <w:sz w:val="24"/>
          <w:szCs w:val="24"/>
        </w:rPr>
        <w:t xml:space="preserve"> </w:t>
      </w:r>
      <w:r w:rsidR="008942D9" w:rsidRPr="00B75824">
        <w:rPr>
          <w:sz w:val="24"/>
          <w:szCs w:val="24"/>
        </w:rPr>
        <w:t>Consultant P</w:t>
      </w:r>
      <w:r w:rsidRPr="00B75824">
        <w:rPr>
          <w:sz w:val="24"/>
          <w:szCs w:val="24"/>
        </w:rPr>
        <w:t>sychiatr</w:t>
      </w:r>
      <w:r w:rsidR="004A1033">
        <w:rPr>
          <w:sz w:val="24"/>
          <w:szCs w:val="24"/>
        </w:rPr>
        <w:t xml:space="preserve">y lead and </w:t>
      </w:r>
      <w:r w:rsidR="008942D9" w:rsidRPr="00B75824">
        <w:rPr>
          <w:sz w:val="24"/>
          <w:szCs w:val="24"/>
        </w:rPr>
        <w:t xml:space="preserve">Clinical Officer </w:t>
      </w:r>
      <w:r w:rsidR="00B3767F" w:rsidRPr="00B75824">
        <w:rPr>
          <w:sz w:val="24"/>
          <w:szCs w:val="24"/>
        </w:rPr>
        <w:t xml:space="preserve">and </w:t>
      </w:r>
      <w:r w:rsidR="008942D9" w:rsidRPr="00B75824">
        <w:rPr>
          <w:sz w:val="24"/>
          <w:szCs w:val="24"/>
        </w:rPr>
        <w:t xml:space="preserve">OT representative </w:t>
      </w:r>
      <w:r w:rsidR="004A1033">
        <w:rPr>
          <w:sz w:val="24"/>
          <w:szCs w:val="24"/>
        </w:rPr>
        <w:t xml:space="preserve">from </w:t>
      </w:r>
      <w:r w:rsidR="00F21888" w:rsidRPr="00B75824">
        <w:rPr>
          <w:sz w:val="24"/>
          <w:szCs w:val="24"/>
        </w:rPr>
        <w:t>Zomba Psychiatric H</w:t>
      </w:r>
      <w:r w:rsidRPr="00B75824">
        <w:rPr>
          <w:sz w:val="24"/>
          <w:szCs w:val="24"/>
        </w:rPr>
        <w:t>ospital</w:t>
      </w:r>
      <w:r w:rsidR="008942D9" w:rsidRPr="00B75824">
        <w:rPr>
          <w:sz w:val="24"/>
          <w:szCs w:val="24"/>
        </w:rPr>
        <w:t>.</w:t>
      </w:r>
    </w:p>
    <w:p w14:paraId="102E9D8D" w14:textId="77777777" w:rsidR="008C23B1" w:rsidRPr="008C23B1" w:rsidRDefault="008C23B1" w:rsidP="008C23B1">
      <w:pPr>
        <w:pStyle w:val="ListParagraph"/>
        <w:rPr>
          <w:rFonts w:ascii="Calibri" w:eastAsia="Calibri" w:hAnsi="Calibri" w:cs="Arial"/>
          <w:b/>
          <w:bCs/>
          <w:sz w:val="24"/>
          <w:szCs w:val="24"/>
          <w:lang w:val="en-US"/>
        </w:rPr>
      </w:pPr>
    </w:p>
    <w:p w14:paraId="64761124" w14:textId="1D9FE4D7" w:rsidR="00A21C7E" w:rsidRPr="008C23B1" w:rsidRDefault="000C6FCD" w:rsidP="008C23B1">
      <w:pPr>
        <w:jc w:val="both"/>
        <w:rPr>
          <w:sz w:val="24"/>
          <w:szCs w:val="24"/>
        </w:rPr>
      </w:pPr>
      <w:r w:rsidRPr="008C23B1">
        <w:rPr>
          <w:rFonts w:ascii="Calibri" w:eastAsia="Calibri" w:hAnsi="Calibri" w:cs="Arial"/>
          <w:b/>
          <w:bCs/>
          <w:sz w:val="24"/>
          <w:szCs w:val="24"/>
          <w:lang w:val="en-US"/>
        </w:rPr>
        <w:lastRenderedPageBreak/>
        <w:t>Executive Summary</w:t>
      </w:r>
    </w:p>
    <w:p w14:paraId="207C80E6" w14:textId="77777777" w:rsidR="000C6FCD" w:rsidRPr="005A25BC" w:rsidRDefault="000C6FCD" w:rsidP="00F60F91">
      <w:pPr>
        <w:tabs>
          <w:tab w:val="left" w:pos="720"/>
          <w:tab w:val="left" w:pos="1440"/>
          <w:tab w:val="left" w:pos="2160"/>
          <w:tab w:val="left" w:pos="2880"/>
          <w:tab w:val="left" w:pos="4680"/>
          <w:tab w:val="left" w:pos="5400"/>
          <w:tab w:val="right" w:pos="9000"/>
        </w:tabs>
        <w:spacing w:after="0" w:line="240" w:lineRule="atLeast"/>
        <w:jc w:val="both"/>
        <w:rPr>
          <w:rFonts w:ascii="Calibri" w:eastAsia="Calibri" w:hAnsi="Calibri" w:cs="Arial"/>
          <w:bCs/>
          <w:sz w:val="24"/>
          <w:szCs w:val="24"/>
          <w:lang w:val="en-US"/>
        </w:rPr>
      </w:pPr>
      <w:r w:rsidRPr="005A25BC">
        <w:rPr>
          <w:rFonts w:ascii="Calibri" w:eastAsia="Calibri" w:hAnsi="Calibri" w:cs="Arial"/>
          <w:bCs/>
          <w:sz w:val="24"/>
          <w:szCs w:val="24"/>
          <w:lang w:val="en-US"/>
        </w:rPr>
        <w:t xml:space="preserve"> This first stage of the feasibility study was carried out</w:t>
      </w:r>
      <w:r w:rsidR="00BD1E03" w:rsidRPr="005A25BC">
        <w:rPr>
          <w:rFonts w:ascii="Calibri" w:eastAsia="Calibri" w:hAnsi="Calibri" w:cs="Arial"/>
          <w:bCs/>
          <w:sz w:val="24"/>
          <w:szCs w:val="24"/>
          <w:lang w:val="en-US"/>
        </w:rPr>
        <w:t xml:space="preserve"> by the ZTA researcher, Lesley Hill</w:t>
      </w:r>
      <w:r w:rsidRPr="005A25BC">
        <w:rPr>
          <w:rFonts w:ascii="Calibri" w:eastAsia="Calibri" w:hAnsi="Calibri" w:cs="Arial"/>
          <w:bCs/>
          <w:sz w:val="24"/>
          <w:szCs w:val="24"/>
          <w:lang w:val="en-US"/>
        </w:rPr>
        <w:t xml:space="preserve"> as a desk review</w:t>
      </w:r>
      <w:r w:rsidR="00BD1E03" w:rsidRPr="005A25BC">
        <w:rPr>
          <w:rFonts w:ascii="Calibri" w:eastAsia="Calibri" w:hAnsi="Calibri" w:cs="Arial"/>
          <w:bCs/>
          <w:sz w:val="24"/>
          <w:szCs w:val="24"/>
          <w:lang w:val="en-US"/>
        </w:rPr>
        <w:t xml:space="preserve"> </w:t>
      </w:r>
      <w:r w:rsidRPr="005A25BC">
        <w:rPr>
          <w:rFonts w:ascii="Calibri" w:eastAsia="Calibri" w:hAnsi="Calibri" w:cs="Arial"/>
          <w:bCs/>
          <w:sz w:val="24"/>
          <w:szCs w:val="24"/>
          <w:lang w:val="en-US"/>
        </w:rPr>
        <w:t xml:space="preserve">in the UK </w:t>
      </w:r>
      <w:r w:rsidR="0022799F" w:rsidRPr="005A25BC">
        <w:rPr>
          <w:rFonts w:ascii="Calibri" w:eastAsia="Calibri" w:hAnsi="Calibri" w:cs="Arial"/>
          <w:bCs/>
          <w:sz w:val="24"/>
          <w:szCs w:val="24"/>
          <w:lang w:val="en-US"/>
        </w:rPr>
        <w:t xml:space="preserve">to discover key literature, </w:t>
      </w:r>
      <w:r w:rsidRPr="005A25BC">
        <w:rPr>
          <w:rFonts w:ascii="Calibri" w:eastAsia="Calibri" w:hAnsi="Calibri" w:cs="Arial"/>
          <w:bCs/>
          <w:sz w:val="24"/>
          <w:szCs w:val="24"/>
          <w:lang w:val="en-US"/>
        </w:rPr>
        <w:t xml:space="preserve">Zambian and global policies pertinent to health systems and structures which are likely to have a bearing on the roll out of a </w:t>
      </w:r>
      <w:proofErr w:type="spellStart"/>
      <w:r w:rsidRPr="005A25BC">
        <w:rPr>
          <w:rFonts w:ascii="Calibri" w:eastAsia="Calibri" w:hAnsi="Calibri" w:cs="Arial"/>
          <w:bCs/>
          <w:sz w:val="24"/>
          <w:szCs w:val="24"/>
          <w:lang w:val="en-US"/>
        </w:rPr>
        <w:t>ToT</w:t>
      </w:r>
      <w:proofErr w:type="spellEnd"/>
      <w:r w:rsidRPr="005A25BC">
        <w:rPr>
          <w:rFonts w:ascii="Calibri" w:eastAsia="Calibri" w:hAnsi="Calibri" w:cs="Arial"/>
          <w:bCs/>
          <w:sz w:val="24"/>
          <w:szCs w:val="24"/>
          <w:lang w:val="en-US"/>
        </w:rPr>
        <w:t xml:space="preserve"> course for mental health profess</w:t>
      </w:r>
      <w:r w:rsidR="00120F35" w:rsidRPr="005A25BC">
        <w:rPr>
          <w:rFonts w:ascii="Calibri" w:eastAsia="Calibri" w:hAnsi="Calibri" w:cs="Arial"/>
          <w:bCs/>
          <w:sz w:val="24"/>
          <w:szCs w:val="24"/>
          <w:lang w:val="en-US"/>
        </w:rPr>
        <w:t>ionals in Zambia.  Interviews were undertaken</w:t>
      </w:r>
      <w:r w:rsidRPr="005A25BC">
        <w:rPr>
          <w:rFonts w:ascii="Calibri" w:eastAsia="Calibri" w:hAnsi="Calibri" w:cs="Arial"/>
          <w:bCs/>
          <w:sz w:val="24"/>
          <w:szCs w:val="24"/>
          <w:lang w:val="en-US"/>
        </w:rPr>
        <w:t xml:space="preserve"> with established NGOs in the UK who have successfully established health tra</w:t>
      </w:r>
      <w:r w:rsidR="00120F35" w:rsidRPr="005A25BC">
        <w:rPr>
          <w:rFonts w:ascii="Calibri" w:eastAsia="Calibri" w:hAnsi="Calibri" w:cs="Arial"/>
          <w:bCs/>
          <w:sz w:val="24"/>
          <w:szCs w:val="24"/>
          <w:lang w:val="en-US"/>
        </w:rPr>
        <w:t xml:space="preserve">ining programmes in Zambia, </w:t>
      </w:r>
      <w:r w:rsidRPr="005A25BC">
        <w:rPr>
          <w:rFonts w:ascii="Calibri" w:eastAsia="Calibri" w:hAnsi="Calibri" w:cs="Arial"/>
          <w:bCs/>
          <w:sz w:val="24"/>
          <w:szCs w:val="24"/>
          <w:lang w:val="en-US"/>
        </w:rPr>
        <w:t>the Scottish Malawi Mental Health Education Partnership</w:t>
      </w:r>
      <w:r w:rsidR="00F21888" w:rsidRPr="005A25BC">
        <w:rPr>
          <w:rFonts w:ascii="Calibri" w:eastAsia="Calibri" w:hAnsi="Calibri" w:cs="Arial"/>
          <w:bCs/>
          <w:sz w:val="24"/>
          <w:szCs w:val="24"/>
          <w:lang w:val="en-US"/>
        </w:rPr>
        <w:t xml:space="preserve">, </w:t>
      </w:r>
      <w:r w:rsidR="00BD1E03" w:rsidRPr="005A25BC">
        <w:rPr>
          <w:rFonts w:ascii="Calibri" w:eastAsia="Calibri" w:hAnsi="Calibri" w:cs="Arial"/>
          <w:bCs/>
          <w:sz w:val="24"/>
          <w:szCs w:val="24"/>
          <w:lang w:val="en-US"/>
        </w:rPr>
        <w:t xml:space="preserve">UK leads developing AHP courses in Zambian educational institutions and </w:t>
      </w:r>
      <w:r w:rsidRPr="005A25BC">
        <w:rPr>
          <w:rFonts w:ascii="Calibri" w:eastAsia="Calibri" w:hAnsi="Calibri" w:cs="Arial"/>
          <w:bCs/>
          <w:sz w:val="24"/>
          <w:szCs w:val="24"/>
          <w:lang w:val="en-US"/>
        </w:rPr>
        <w:t xml:space="preserve">with </w:t>
      </w:r>
      <w:r w:rsidR="00BD1E03" w:rsidRPr="005A25BC">
        <w:rPr>
          <w:rFonts w:ascii="Calibri" w:eastAsia="Calibri" w:hAnsi="Calibri" w:cs="Arial"/>
          <w:bCs/>
          <w:sz w:val="24"/>
          <w:szCs w:val="24"/>
          <w:lang w:val="en-US"/>
        </w:rPr>
        <w:t xml:space="preserve">an expert on Service User involvement in research from the University of Edinburgh/ NHS Lothian.  </w:t>
      </w:r>
    </w:p>
    <w:p w14:paraId="6369C3D4" w14:textId="77777777" w:rsidR="00FB22A8" w:rsidRPr="005A25BC" w:rsidRDefault="00BD1E03" w:rsidP="00F60F91">
      <w:pPr>
        <w:tabs>
          <w:tab w:val="left" w:pos="720"/>
          <w:tab w:val="left" w:pos="1440"/>
          <w:tab w:val="left" w:pos="2160"/>
          <w:tab w:val="left" w:pos="2880"/>
          <w:tab w:val="left" w:pos="4680"/>
          <w:tab w:val="left" w:pos="5400"/>
          <w:tab w:val="right" w:pos="9000"/>
        </w:tabs>
        <w:spacing w:after="0" w:line="240" w:lineRule="atLeast"/>
        <w:jc w:val="both"/>
        <w:rPr>
          <w:rFonts w:ascii="Calibri" w:eastAsia="Calibri" w:hAnsi="Calibri" w:cs="Arial"/>
          <w:bCs/>
          <w:sz w:val="24"/>
          <w:szCs w:val="24"/>
          <w:lang w:val="en-US"/>
        </w:rPr>
      </w:pPr>
      <w:r w:rsidRPr="005A25BC">
        <w:rPr>
          <w:rFonts w:ascii="Calibri" w:eastAsia="Calibri" w:hAnsi="Calibri" w:cs="Arial"/>
          <w:bCs/>
          <w:sz w:val="24"/>
          <w:szCs w:val="24"/>
          <w:lang w:val="en-US"/>
        </w:rPr>
        <w:t>Follow</w:t>
      </w:r>
      <w:r w:rsidR="0022799F" w:rsidRPr="005A25BC">
        <w:rPr>
          <w:rFonts w:ascii="Calibri" w:eastAsia="Calibri" w:hAnsi="Calibri" w:cs="Arial"/>
          <w:bCs/>
          <w:sz w:val="24"/>
          <w:szCs w:val="24"/>
          <w:lang w:val="en-US"/>
        </w:rPr>
        <w:t>ing this</w:t>
      </w:r>
      <w:r w:rsidRPr="005A25BC">
        <w:rPr>
          <w:rFonts w:ascii="Calibri" w:eastAsia="Calibri" w:hAnsi="Calibri" w:cs="Arial"/>
          <w:bCs/>
          <w:sz w:val="24"/>
          <w:szCs w:val="24"/>
          <w:lang w:val="en-US"/>
        </w:rPr>
        <w:t xml:space="preserve">, Lesley Hill visited Zambia </w:t>
      </w:r>
      <w:r w:rsidR="00535ED5" w:rsidRPr="005A25BC">
        <w:rPr>
          <w:rFonts w:ascii="Calibri" w:eastAsia="Calibri" w:hAnsi="Calibri" w:cs="Arial"/>
          <w:bCs/>
          <w:sz w:val="24"/>
          <w:szCs w:val="24"/>
          <w:lang w:val="en-US"/>
        </w:rPr>
        <w:t xml:space="preserve">for 3 weeks </w:t>
      </w:r>
      <w:r w:rsidRPr="005A25BC">
        <w:rPr>
          <w:rFonts w:ascii="Calibri" w:eastAsia="Calibri" w:hAnsi="Calibri" w:cs="Arial"/>
          <w:bCs/>
          <w:sz w:val="24"/>
          <w:szCs w:val="24"/>
          <w:lang w:val="en-US"/>
        </w:rPr>
        <w:t>and met with</w:t>
      </w:r>
      <w:r w:rsidR="00120F35" w:rsidRPr="005A25BC">
        <w:rPr>
          <w:rFonts w:ascii="Calibri" w:eastAsia="Calibri" w:hAnsi="Calibri" w:cs="Arial"/>
          <w:bCs/>
          <w:sz w:val="24"/>
          <w:szCs w:val="24"/>
          <w:lang w:val="en-US"/>
        </w:rPr>
        <w:t xml:space="preserve"> the MOH,</w:t>
      </w:r>
      <w:r w:rsidRPr="005A25BC">
        <w:rPr>
          <w:rFonts w:ascii="Calibri" w:eastAsia="Calibri" w:hAnsi="Calibri" w:cs="Arial"/>
          <w:bCs/>
          <w:sz w:val="24"/>
          <w:szCs w:val="24"/>
          <w:lang w:val="en-US"/>
        </w:rPr>
        <w:t xml:space="preserve"> key personnel at training and service provider institutions </w:t>
      </w:r>
      <w:r w:rsidR="00120F35" w:rsidRPr="005A25BC">
        <w:rPr>
          <w:rFonts w:ascii="Calibri" w:eastAsia="Calibri" w:hAnsi="Calibri" w:cs="Arial"/>
          <w:bCs/>
          <w:sz w:val="24"/>
          <w:szCs w:val="24"/>
          <w:lang w:val="en-US"/>
        </w:rPr>
        <w:t xml:space="preserve">and </w:t>
      </w:r>
      <w:r w:rsidRPr="005A25BC">
        <w:rPr>
          <w:rFonts w:ascii="Calibri" w:eastAsia="Calibri" w:hAnsi="Calibri" w:cs="Arial"/>
          <w:bCs/>
          <w:sz w:val="24"/>
          <w:szCs w:val="24"/>
          <w:lang w:val="en-US"/>
        </w:rPr>
        <w:t>the mental health service user organisation</w:t>
      </w:r>
      <w:r w:rsidR="005D703D" w:rsidRPr="005A25BC">
        <w:rPr>
          <w:rFonts w:ascii="Calibri" w:eastAsia="Calibri" w:hAnsi="Calibri" w:cs="Arial"/>
          <w:bCs/>
          <w:sz w:val="24"/>
          <w:szCs w:val="24"/>
          <w:lang w:val="en-US"/>
        </w:rPr>
        <w:t xml:space="preserve"> In Lusaka.</w:t>
      </w:r>
      <w:r w:rsidRPr="005A25BC">
        <w:rPr>
          <w:rFonts w:ascii="Calibri" w:eastAsia="Calibri" w:hAnsi="Calibri" w:cs="Arial"/>
          <w:bCs/>
          <w:sz w:val="24"/>
          <w:szCs w:val="24"/>
          <w:lang w:val="en-US"/>
        </w:rPr>
        <w:t xml:space="preserve"> NGO links as above currently working in Z</w:t>
      </w:r>
      <w:r w:rsidR="005D703D" w:rsidRPr="005A25BC">
        <w:rPr>
          <w:rFonts w:ascii="Calibri" w:eastAsia="Calibri" w:hAnsi="Calibri" w:cs="Arial"/>
          <w:bCs/>
          <w:sz w:val="24"/>
          <w:szCs w:val="24"/>
          <w:lang w:val="en-US"/>
        </w:rPr>
        <w:t>ambia were also interviewed. Visits were made to Livingst</w:t>
      </w:r>
      <w:r w:rsidR="00120F35" w:rsidRPr="005A25BC">
        <w:rPr>
          <w:rFonts w:ascii="Calibri" w:eastAsia="Calibri" w:hAnsi="Calibri" w:cs="Arial"/>
          <w:bCs/>
          <w:sz w:val="24"/>
          <w:szCs w:val="24"/>
          <w:lang w:val="en-US"/>
        </w:rPr>
        <w:t>one and Ndola Hospitals Mental H</w:t>
      </w:r>
      <w:r w:rsidR="005D703D" w:rsidRPr="005A25BC">
        <w:rPr>
          <w:rFonts w:ascii="Calibri" w:eastAsia="Calibri" w:hAnsi="Calibri" w:cs="Arial"/>
          <w:bCs/>
          <w:sz w:val="24"/>
          <w:szCs w:val="24"/>
          <w:lang w:val="en-US"/>
        </w:rPr>
        <w:t xml:space="preserve">ealth teams to ascertain potential for roll out </w:t>
      </w:r>
      <w:r w:rsidR="00120F35" w:rsidRPr="005A25BC">
        <w:rPr>
          <w:rFonts w:ascii="Calibri" w:eastAsia="Calibri" w:hAnsi="Calibri" w:cs="Arial"/>
          <w:bCs/>
          <w:sz w:val="24"/>
          <w:szCs w:val="24"/>
          <w:lang w:val="en-US"/>
        </w:rPr>
        <w:t xml:space="preserve">of training to the provinces.  </w:t>
      </w:r>
      <w:r w:rsidR="005D703D" w:rsidRPr="005A25BC">
        <w:rPr>
          <w:rFonts w:ascii="Calibri" w:eastAsia="Calibri" w:hAnsi="Calibri" w:cs="Arial"/>
          <w:bCs/>
          <w:sz w:val="24"/>
          <w:szCs w:val="24"/>
          <w:lang w:val="en-US"/>
        </w:rPr>
        <w:t xml:space="preserve">Zambian protocols and ethical requirements were </w:t>
      </w:r>
      <w:r w:rsidR="00224E3D" w:rsidRPr="005A25BC">
        <w:rPr>
          <w:rFonts w:ascii="Calibri" w:eastAsia="Calibri" w:hAnsi="Calibri" w:cs="Arial"/>
          <w:bCs/>
          <w:sz w:val="24"/>
          <w:szCs w:val="24"/>
          <w:lang w:val="en-US"/>
        </w:rPr>
        <w:t xml:space="preserve">considered and </w:t>
      </w:r>
      <w:r w:rsidR="005D703D" w:rsidRPr="005A25BC">
        <w:rPr>
          <w:rFonts w:ascii="Calibri" w:eastAsia="Calibri" w:hAnsi="Calibri" w:cs="Arial"/>
          <w:bCs/>
          <w:sz w:val="24"/>
          <w:szCs w:val="24"/>
          <w:lang w:val="en-US"/>
        </w:rPr>
        <w:t xml:space="preserve">adhered to </w:t>
      </w:r>
      <w:r w:rsidR="00B21D48" w:rsidRPr="005A25BC">
        <w:rPr>
          <w:rFonts w:ascii="Calibri" w:eastAsia="Calibri" w:hAnsi="Calibri" w:cs="Arial"/>
          <w:bCs/>
          <w:sz w:val="24"/>
          <w:szCs w:val="24"/>
          <w:lang w:val="en-US"/>
        </w:rPr>
        <w:t>through meetings and ongoing communications with</w:t>
      </w:r>
      <w:r w:rsidR="005D703D" w:rsidRPr="005A25BC">
        <w:rPr>
          <w:rFonts w:ascii="Calibri" w:eastAsia="Calibri" w:hAnsi="Calibri" w:cs="Arial"/>
          <w:bCs/>
          <w:sz w:val="24"/>
          <w:szCs w:val="24"/>
          <w:lang w:val="en-US"/>
        </w:rPr>
        <w:t xml:space="preserve"> ERES Converge and the </w:t>
      </w:r>
      <w:r w:rsidR="00B21D48" w:rsidRPr="005A25BC">
        <w:rPr>
          <w:rFonts w:ascii="Calibri" w:eastAsia="Calibri" w:hAnsi="Calibri" w:cs="Arial"/>
          <w:bCs/>
          <w:sz w:val="24"/>
          <w:szCs w:val="24"/>
          <w:lang w:val="en-US"/>
        </w:rPr>
        <w:t xml:space="preserve">Chief </w:t>
      </w:r>
      <w:r w:rsidR="00023A41" w:rsidRPr="005A25BC">
        <w:rPr>
          <w:rFonts w:ascii="Calibri" w:eastAsia="Calibri" w:hAnsi="Calibri" w:cs="Arial"/>
          <w:bCs/>
          <w:sz w:val="24"/>
          <w:szCs w:val="24"/>
          <w:lang w:val="en-US"/>
        </w:rPr>
        <w:t>Mental H</w:t>
      </w:r>
      <w:r w:rsidR="005D703D" w:rsidRPr="005A25BC">
        <w:rPr>
          <w:rFonts w:ascii="Calibri" w:eastAsia="Calibri" w:hAnsi="Calibri" w:cs="Arial"/>
          <w:bCs/>
          <w:sz w:val="24"/>
          <w:szCs w:val="24"/>
          <w:lang w:val="en-US"/>
        </w:rPr>
        <w:t xml:space="preserve">ealth </w:t>
      </w:r>
      <w:r w:rsidR="00B21D48" w:rsidRPr="005A25BC">
        <w:rPr>
          <w:rFonts w:ascii="Calibri" w:eastAsia="Calibri" w:hAnsi="Calibri" w:cs="Arial"/>
          <w:bCs/>
          <w:sz w:val="24"/>
          <w:szCs w:val="24"/>
          <w:lang w:val="en-US"/>
        </w:rPr>
        <w:t xml:space="preserve">Officer </w:t>
      </w:r>
      <w:r w:rsidR="005D703D" w:rsidRPr="005A25BC">
        <w:rPr>
          <w:rFonts w:ascii="Calibri" w:eastAsia="Calibri" w:hAnsi="Calibri" w:cs="Arial"/>
          <w:bCs/>
          <w:sz w:val="24"/>
          <w:szCs w:val="24"/>
          <w:lang w:val="en-US"/>
        </w:rPr>
        <w:t>at the Ministry of Health.</w:t>
      </w:r>
      <w:r w:rsidR="00023A41" w:rsidRPr="005A25BC">
        <w:rPr>
          <w:rFonts w:ascii="Calibri" w:eastAsia="Calibri" w:hAnsi="Calibri" w:cs="Arial"/>
          <w:bCs/>
          <w:sz w:val="24"/>
          <w:szCs w:val="24"/>
          <w:lang w:val="en-US"/>
        </w:rPr>
        <w:t xml:space="preserve">   </w:t>
      </w:r>
      <w:r w:rsidR="00120F35" w:rsidRPr="005A25BC">
        <w:rPr>
          <w:rFonts w:ascii="Calibri" w:eastAsia="Calibri" w:hAnsi="Calibri" w:cs="Arial"/>
          <w:bCs/>
          <w:sz w:val="24"/>
          <w:szCs w:val="24"/>
          <w:lang w:val="en-US"/>
        </w:rPr>
        <w:t>Planning m</w:t>
      </w:r>
      <w:r w:rsidR="00023A41" w:rsidRPr="005A25BC">
        <w:rPr>
          <w:rFonts w:ascii="Calibri" w:eastAsia="Calibri" w:hAnsi="Calibri" w:cs="Arial"/>
          <w:bCs/>
          <w:sz w:val="24"/>
          <w:szCs w:val="24"/>
          <w:lang w:val="en-US"/>
        </w:rPr>
        <w:t>eetings were held with</w:t>
      </w:r>
      <w:r w:rsidR="00F60F91" w:rsidRPr="005A25BC">
        <w:rPr>
          <w:rFonts w:ascii="Calibri" w:eastAsia="Calibri" w:hAnsi="Calibri" w:cs="Arial"/>
          <w:bCs/>
          <w:sz w:val="24"/>
          <w:szCs w:val="24"/>
          <w:lang w:val="en-US"/>
        </w:rPr>
        <w:t xml:space="preserve"> 6</w:t>
      </w:r>
      <w:r w:rsidR="00023A41" w:rsidRPr="005A25BC">
        <w:rPr>
          <w:rFonts w:ascii="Calibri" w:eastAsia="Calibri" w:hAnsi="Calibri" w:cs="Arial"/>
          <w:bCs/>
          <w:sz w:val="24"/>
          <w:szCs w:val="24"/>
          <w:lang w:val="en-US"/>
        </w:rPr>
        <w:t xml:space="preserve"> identified Zambian trainers to plan for their delivery of</w:t>
      </w:r>
      <w:r w:rsidR="00120F35" w:rsidRPr="005A25BC">
        <w:rPr>
          <w:rFonts w:ascii="Calibri" w:eastAsia="Calibri" w:hAnsi="Calibri" w:cs="Arial"/>
          <w:bCs/>
          <w:sz w:val="24"/>
          <w:szCs w:val="24"/>
          <w:lang w:val="en-US"/>
        </w:rPr>
        <w:t xml:space="preserve"> the ZTA Course </w:t>
      </w:r>
      <w:r w:rsidR="00023A41" w:rsidRPr="005A25BC">
        <w:rPr>
          <w:rFonts w:ascii="Calibri" w:eastAsia="Calibri" w:hAnsi="Calibri" w:cs="Arial"/>
          <w:bCs/>
          <w:sz w:val="24"/>
          <w:szCs w:val="24"/>
          <w:lang w:val="en-US"/>
        </w:rPr>
        <w:t xml:space="preserve">in </w:t>
      </w:r>
      <w:r w:rsidR="00120F35" w:rsidRPr="005A25BC">
        <w:rPr>
          <w:rFonts w:ascii="Calibri" w:eastAsia="Calibri" w:hAnsi="Calibri" w:cs="Arial"/>
          <w:bCs/>
          <w:sz w:val="24"/>
          <w:szCs w:val="24"/>
          <w:lang w:val="en-US"/>
        </w:rPr>
        <w:t>September/</w:t>
      </w:r>
      <w:r w:rsidR="00023A41" w:rsidRPr="005A25BC">
        <w:rPr>
          <w:rFonts w:ascii="Calibri" w:eastAsia="Calibri" w:hAnsi="Calibri" w:cs="Arial"/>
          <w:bCs/>
          <w:sz w:val="24"/>
          <w:szCs w:val="24"/>
          <w:lang w:val="en-US"/>
        </w:rPr>
        <w:t>October</w:t>
      </w:r>
      <w:r w:rsidR="00120F35" w:rsidRPr="005A25BC">
        <w:rPr>
          <w:rFonts w:ascii="Calibri" w:eastAsia="Calibri" w:hAnsi="Calibri" w:cs="Arial"/>
          <w:bCs/>
          <w:sz w:val="24"/>
          <w:szCs w:val="24"/>
          <w:lang w:val="en-US"/>
        </w:rPr>
        <w:t xml:space="preserve"> 2017</w:t>
      </w:r>
      <w:r w:rsidR="00023A41" w:rsidRPr="005A25BC">
        <w:rPr>
          <w:rFonts w:ascii="Calibri" w:eastAsia="Calibri" w:hAnsi="Calibri" w:cs="Arial"/>
          <w:bCs/>
          <w:sz w:val="24"/>
          <w:szCs w:val="24"/>
          <w:lang w:val="en-US"/>
        </w:rPr>
        <w:t>.</w:t>
      </w:r>
      <w:r w:rsidR="00535ED5" w:rsidRPr="005A25BC">
        <w:rPr>
          <w:rFonts w:ascii="Calibri" w:eastAsia="Calibri" w:hAnsi="Calibri" w:cs="Arial"/>
          <w:bCs/>
          <w:sz w:val="24"/>
          <w:szCs w:val="24"/>
          <w:lang w:val="en-US"/>
        </w:rPr>
        <w:t xml:space="preserve">  A short visit to meet the mental health team in Malawi, concluded the trip.</w:t>
      </w:r>
    </w:p>
    <w:p w14:paraId="6B8A98C5" w14:textId="77777777" w:rsidR="00B75824" w:rsidRPr="005A25BC" w:rsidRDefault="00FB22A8" w:rsidP="00B75824">
      <w:pPr>
        <w:tabs>
          <w:tab w:val="left" w:pos="720"/>
          <w:tab w:val="left" w:pos="1440"/>
          <w:tab w:val="left" w:pos="2160"/>
          <w:tab w:val="left" w:pos="2880"/>
          <w:tab w:val="left" w:pos="4680"/>
          <w:tab w:val="left" w:pos="5400"/>
          <w:tab w:val="right" w:pos="9000"/>
        </w:tabs>
        <w:spacing w:after="0" w:line="240" w:lineRule="atLeast"/>
        <w:jc w:val="both"/>
        <w:rPr>
          <w:rFonts w:ascii="Calibri" w:eastAsia="Calibri" w:hAnsi="Calibri" w:cs="Arial"/>
          <w:bCs/>
          <w:sz w:val="24"/>
          <w:szCs w:val="24"/>
          <w:lang w:val="en-US"/>
        </w:rPr>
      </w:pPr>
      <w:r w:rsidRPr="005A25BC">
        <w:rPr>
          <w:rFonts w:ascii="Calibri" w:eastAsia="Calibri" w:hAnsi="Calibri" w:cs="Arial"/>
          <w:bCs/>
          <w:sz w:val="24"/>
          <w:szCs w:val="24"/>
          <w:lang w:val="en-US"/>
        </w:rPr>
        <w:t xml:space="preserve">The second trip </w:t>
      </w:r>
      <w:r w:rsidR="00F60F91" w:rsidRPr="005A25BC">
        <w:rPr>
          <w:rFonts w:ascii="Calibri" w:eastAsia="Calibri" w:hAnsi="Calibri" w:cs="Arial"/>
          <w:bCs/>
          <w:sz w:val="24"/>
          <w:szCs w:val="24"/>
          <w:lang w:val="en-US"/>
        </w:rPr>
        <w:t xml:space="preserve">(Sept/0ct 2017) </w:t>
      </w:r>
      <w:r w:rsidRPr="005A25BC">
        <w:rPr>
          <w:rFonts w:ascii="Calibri" w:eastAsia="Calibri" w:hAnsi="Calibri" w:cs="Arial"/>
          <w:bCs/>
          <w:sz w:val="24"/>
          <w:szCs w:val="24"/>
          <w:lang w:val="en-US"/>
        </w:rPr>
        <w:t xml:space="preserve">focused on the second arm of this project, piloting a </w:t>
      </w:r>
      <w:proofErr w:type="spellStart"/>
      <w:r w:rsidRPr="005A25BC">
        <w:rPr>
          <w:rFonts w:ascii="Calibri" w:eastAsia="Calibri" w:hAnsi="Calibri" w:cs="Arial"/>
          <w:bCs/>
          <w:sz w:val="24"/>
          <w:szCs w:val="24"/>
          <w:lang w:val="en-US"/>
        </w:rPr>
        <w:t>ToT</w:t>
      </w:r>
      <w:proofErr w:type="spellEnd"/>
      <w:r w:rsidRPr="005A25BC">
        <w:rPr>
          <w:rFonts w:ascii="Calibri" w:eastAsia="Calibri" w:hAnsi="Calibri" w:cs="Arial"/>
          <w:bCs/>
          <w:sz w:val="24"/>
          <w:szCs w:val="24"/>
          <w:lang w:val="en-US"/>
        </w:rPr>
        <w:t xml:space="preserve"> </w:t>
      </w:r>
      <w:proofErr w:type="spellStart"/>
      <w:r w:rsidRPr="005A25BC">
        <w:rPr>
          <w:rFonts w:ascii="Calibri" w:eastAsia="Calibri" w:hAnsi="Calibri" w:cs="Arial"/>
          <w:bCs/>
          <w:sz w:val="24"/>
          <w:szCs w:val="24"/>
          <w:lang w:val="en-US"/>
        </w:rPr>
        <w:t>programme</w:t>
      </w:r>
      <w:proofErr w:type="spellEnd"/>
      <w:r w:rsidR="006172BE" w:rsidRPr="005A25BC">
        <w:rPr>
          <w:rFonts w:ascii="Calibri" w:eastAsia="Calibri" w:hAnsi="Calibri" w:cs="Arial"/>
          <w:bCs/>
          <w:sz w:val="24"/>
          <w:szCs w:val="24"/>
          <w:lang w:val="en-US"/>
        </w:rPr>
        <w:t xml:space="preserve">. </w:t>
      </w:r>
      <w:r w:rsidR="00F60F91" w:rsidRPr="005A25BC">
        <w:rPr>
          <w:rFonts w:ascii="Calibri" w:eastAsia="Calibri" w:hAnsi="Calibri" w:cs="Arial"/>
          <w:bCs/>
          <w:sz w:val="24"/>
          <w:szCs w:val="24"/>
          <w:lang w:val="en-US"/>
        </w:rPr>
        <w:t xml:space="preserve">Two ZTA trainers; Joanna Pearce and Simon Willoughby-Booth facilitated the preparation of </w:t>
      </w:r>
      <w:r w:rsidR="0075413D" w:rsidRPr="005A25BC">
        <w:rPr>
          <w:rFonts w:ascii="Calibri" w:eastAsia="Calibri" w:hAnsi="Calibri" w:cs="Arial"/>
          <w:bCs/>
          <w:sz w:val="24"/>
          <w:szCs w:val="24"/>
          <w:lang w:val="en-US"/>
        </w:rPr>
        <w:t>7</w:t>
      </w:r>
      <w:r w:rsidR="00F60F91" w:rsidRPr="005A25BC">
        <w:rPr>
          <w:rFonts w:ascii="Calibri" w:eastAsia="Calibri" w:hAnsi="Calibri" w:cs="Arial"/>
          <w:bCs/>
          <w:sz w:val="24"/>
          <w:szCs w:val="24"/>
          <w:lang w:val="en-US"/>
        </w:rPr>
        <w:t xml:space="preserve"> identified Zambian personnel to be trained as trainers during 2 training </w:t>
      </w:r>
      <w:proofErr w:type="spellStart"/>
      <w:r w:rsidR="00F60F91" w:rsidRPr="005A25BC">
        <w:rPr>
          <w:rFonts w:ascii="Calibri" w:eastAsia="Calibri" w:hAnsi="Calibri" w:cs="Arial"/>
          <w:bCs/>
          <w:sz w:val="24"/>
          <w:szCs w:val="24"/>
          <w:lang w:val="en-US"/>
        </w:rPr>
        <w:t>programmes</w:t>
      </w:r>
      <w:proofErr w:type="spellEnd"/>
      <w:r w:rsidR="00F60F91" w:rsidRPr="005A25BC">
        <w:rPr>
          <w:rFonts w:ascii="Calibri" w:eastAsia="Calibri" w:hAnsi="Calibri" w:cs="Arial"/>
          <w:bCs/>
          <w:sz w:val="24"/>
          <w:szCs w:val="24"/>
          <w:lang w:val="en-US"/>
        </w:rPr>
        <w:t xml:space="preserve"> and engaged them in 2 ZTA course </w:t>
      </w:r>
      <w:proofErr w:type="spellStart"/>
      <w:r w:rsidR="00F60F91" w:rsidRPr="005A25BC">
        <w:rPr>
          <w:rFonts w:ascii="Calibri" w:eastAsia="Calibri" w:hAnsi="Calibri" w:cs="Arial"/>
          <w:bCs/>
          <w:sz w:val="24"/>
          <w:szCs w:val="24"/>
          <w:lang w:val="en-US"/>
        </w:rPr>
        <w:t>programmes</w:t>
      </w:r>
      <w:proofErr w:type="spellEnd"/>
      <w:r w:rsidR="00F60F91" w:rsidRPr="005A25BC">
        <w:rPr>
          <w:rFonts w:ascii="Calibri" w:eastAsia="Calibri" w:hAnsi="Calibri" w:cs="Arial"/>
          <w:bCs/>
          <w:sz w:val="24"/>
          <w:szCs w:val="24"/>
          <w:lang w:val="en-US"/>
        </w:rPr>
        <w:t xml:space="preserve"> in Lusaka in September/October 2017.</w:t>
      </w:r>
      <w:r w:rsidR="00B75824" w:rsidRPr="005A25BC">
        <w:rPr>
          <w:rFonts w:ascii="Calibri" w:eastAsia="Calibri" w:hAnsi="Calibri" w:cs="Arial"/>
          <w:bCs/>
          <w:sz w:val="24"/>
          <w:szCs w:val="24"/>
          <w:lang w:val="en-US"/>
        </w:rPr>
        <w:t xml:space="preserve"> Trainer availability meant that the ZTA course in Livingstone was not able to </w:t>
      </w:r>
      <w:proofErr w:type="spellStart"/>
      <w:r w:rsidR="00B75824" w:rsidRPr="005A25BC">
        <w:rPr>
          <w:rFonts w:ascii="Calibri" w:eastAsia="Calibri" w:hAnsi="Calibri" w:cs="Arial"/>
          <w:bCs/>
          <w:sz w:val="24"/>
          <w:szCs w:val="24"/>
          <w:lang w:val="en-US"/>
        </w:rPr>
        <w:t>synchronise</w:t>
      </w:r>
      <w:proofErr w:type="spellEnd"/>
      <w:r w:rsidR="00B75824" w:rsidRPr="005A25BC">
        <w:rPr>
          <w:rFonts w:ascii="Calibri" w:eastAsia="Calibri" w:hAnsi="Calibri" w:cs="Arial"/>
          <w:bCs/>
          <w:sz w:val="24"/>
          <w:szCs w:val="24"/>
          <w:lang w:val="en-US"/>
        </w:rPr>
        <w:t xml:space="preserve"> with training trainers.</w:t>
      </w:r>
      <w:r w:rsidR="00F60F91" w:rsidRPr="005A25BC">
        <w:rPr>
          <w:rFonts w:ascii="Calibri" w:eastAsia="Calibri" w:hAnsi="Calibri" w:cs="Arial"/>
          <w:bCs/>
          <w:sz w:val="24"/>
          <w:szCs w:val="24"/>
          <w:lang w:val="en-US"/>
        </w:rPr>
        <w:t xml:space="preserve">  A meeting with </w:t>
      </w:r>
      <w:proofErr w:type="spellStart"/>
      <w:r w:rsidR="00F60F91" w:rsidRPr="005A25BC">
        <w:rPr>
          <w:rFonts w:ascii="Calibri" w:eastAsia="Calibri" w:hAnsi="Calibri" w:cs="Arial"/>
          <w:bCs/>
          <w:sz w:val="24"/>
          <w:szCs w:val="24"/>
          <w:lang w:val="en-US"/>
        </w:rPr>
        <w:t>Ms</w:t>
      </w:r>
      <w:proofErr w:type="spellEnd"/>
      <w:r w:rsidR="00F60F91" w:rsidRPr="005A25BC">
        <w:rPr>
          <w:rFonts w:ascii="Calibri" w:eastAsia="Calibri" w:hAnsi="Calibri" w:cs="Arial"/>
          <w:bCs/>
          <w:sz w:val="24"/>
          <w:szCs w:val="24"/>
          <w:lang w:val="en-US"/>
        </w:rPr>
        <w:t xml:space="preserve"> </w:t>
      </w:r>
      <w:proofErr w:type="spellStart"/>
      <w:r w:rsidR="00F60F91" w:rsidRPr="005A25BC">
        <w:rPr>
          <w:rFonts w:ascii="Calibri" w:eastAsia="Calibri" w:hAnsi="Calibri" w:cs="Arial"/>
          <w:bCs/>
          <w:sz w:val="24"/>
          <w:szCs w:val="24"/>
          <w:lang w:val="en-US"/>
        </w:rPr>
        <w:t>Munakampe</w:t>
      </w:r>
      <w:proofErr w:type="spellEnd"/>
      <w:r w:rsidR="00F60F91" w:rsidRPr="005A25BC">
        <w:rPr>
          <w:rFonts w:ascii="Calibri" w:eastAsia="Calibri" w:hAnsi="Calibri" w:cs="Arial"/>
          <w:bCs/>
          <w:sz w:val="24"/>
          <w:szCs w:val="24"/>
          <w:lang w:val="en-US"/>
        </w:rPr>
        <w:t xml:space="preserve"> was facilitated to introduce them to their roles in MEL in relation to this Feasibility study.</w:t>
      </w:r>
      <w:r w:rsidR="00B75824" w:rsidRPr="005A25BC">
        <w:rPr>
          <w:rFonts w:ascii="Calibri" w:eastAsia="Calibri" w:hAnsi="Calibri" w:cs="Arial"/>
          <w:bCs/>
          <w:sz w:val="24"/>
          <w:szCs w:val="24"/>
          <w:lang w:val="en-US"/>
        </w:rPr>
        <w:t xml:space="preserve"> A Therapeutic Art taster session was facilitated at a Lusaka community clinic for members of MHUNZA.</w:t>
      </w:r>
    </w:p>
    <w:p w14:paraId="3F13A7F7" w14:textId="77777777" w:rsidR="00F60F91" w:rsidRPr="005A25BC" w:rsidRDefault="006172BE" w:rsidP="00B75824">
      <w:pPr>
        <w:tabs>
          <w:tab w:val="left" w:pos="720"/>
          <w:tab w:val="left" w:pos="1440"/>
          <w:tab w:val="left" w:pos="2160"/>
          <w:tab w:val="left" w:pos="2880"/>
          <w:tab w:val="left" w:pos="4680"/>
          <w:tab w:val="left" w:pos="5400"/>
          <w:tab w:val="right" w:pos="9000"/>
        </w:tabs>
        <w:spacing w:after="0" w:line="240" w:lineRule="atLeast"/>
        <w:jc w:val="both"/>
        <w:rPr>
          <w:rFonts w:ascii="Calibri" w:eastAsia="Calibri" w:hAnsi="Calibri" w:cs="Arial"/>
          <w:bCs/>
          <w:sz w:val="24"/>
          <w:szCs w:val="24"/>
          <w:lang w:val="en-US"/>
        </w:rPr>
      </w:pPr>
      <w:r w:rsidRPr="005A25BC">
        <w:rPr>
          <w:rFonts w:ascii="Calibri" w:eastAsia="Calibri" w:hAnsi="Calibri" w:cs="Arial"/>
          <w:bCs/>
          <w:sz w:val="24"/>
          <w:szCs w:val="24"/>
          <w:lang w:val="en-US"/>
        </w:rPr>
        <w:t xml:space="preserve">A planned trip in January </w:t>
      </w:r>
      <w:r w:rsidR="00B75824" w:rsidRPr="005A25BC">
        <w:rPr>
          <w:rFonts w:ascii="Calibri" w:eastAsia="Calibri" w:hAnsi="Calibri" w:cs="Arial"/>
          <w:bCs/>
          <w:sz w:val="24"/>
          <w:szCs w:val="24"/>
          <w:lang w:val="en-US"/>
        </w:rPr>
        <w:t xml:space="preserve">2018 </w:t>
      </w:r>
      <w:r w:rsidRPr="005A25BC">
        <w:rPr>
          <w:rFonts w:ascii="Calibri" w:eastAsia="Calibri" w:hAnsi="Calibri" w:cs="Arial"/>
          <w:bCs/>
          <w:sz w:val="24"/>
          <w:szCs w:val="24"/>
          <w:lang w:val="en-US"/>
        </w:rPr>
        <w:t xml:space="preserve">was postponed due to a cholera outbreak which severely affected </w:t>
      </w:r>
      <w:r w:rsidR="00B75824" w:rsidRPr="005A25BC">
        <w:rPr>
          <w:rFonts w:ascii="Calibri" w:eastAsia="Calibri" w:hAnsi="Calibri" w:cs="Arial"/>
          <w:bCs/>
          <w:sz w:val="24"/>
          <w:szCs w:val="24"/>
          <w:lang w:val="en-US"/>
        </w:rPr>
        <w:t xml:space="preserve">participant trainer, trainees and organizational personnel </w:t>
      </w:r>
      <w:r w:rsidRPr="005A25BC">
        <w:rPr>
          <w:rFonts w:ascii="Calibri" w:eastAsia="Calibri" w:hAnsi="Calibri" w:cs="Arial"/>
          <w:bCs/>
          <w:sz w:val="24"/>
          <w:szCs w:val="24"/>
          <w:lang w:val="en-US"/>
        </w:rPr>
        <w:t>availability</w:t>
      </w:r>
      <w:r w:rsidR="00B75824" w:rsidRPr="005A25BC">
        <w:rPr>
          <w:rFonts w:ascii="Calibri" w:eastAsia="Calibri" w:hAnsi="Calibri" w:cs="Arial"/>
          <w:bCs/>
          <w:sz w:val="24"/>
          <w:szCs w:val="24"/>
          <w:lang w:val="en-US"/>
        </w:rPr>
        <w:t xml:space="preserve">, </w:t>
      </w:r>
      <w:r w:rsidRPr="005A25BC">
        <w:rPr>
          <w:rFonts w:ascii="Calibri" w:eastAsia="Calibri" w:hAnsi="Calibri" w:cs="Arial"/>
          <w:bCs/>
          <w:sz w:val="24"/>
          <w:szCs w:val="24"/>
          <w:lang w:val="en-US"/>
        </w:rPr>
        <w:t xml:space="preserve">so with agreement with CORRA/Scottish Government, the project was granted a 6-month extension. </w:t>
      </w:r>
      <w:r w:rsidR="007F0DB4" w:rsidRPr="005A25BC">
        <w:rPr>
          <w:rFonts w:ascii="Calibri" w:eastAsia="Calibri" w:hAnsi="Calibri" w:cs="Arial"/>
          <w:bCs/>
          <w:sz w:val="24"/>
          <w:szCs w:val="24"/>
          <w:lang w:val="en-US"/>
        </w:rPr>
        <w:t>Fortunately,</w:t>
      </w:r>
      <w:r w:rsidR="00B75824" w:rsidRPr="005A25BC">
        <w:rPr>
          <w:rFonts w:ascii="Calibri" w:eastAsia="Calibri" w:hAnsi="Calibri" w:cs="Arial"/>
          <w:bCs/>
          <w:sz w:val="24"/>
          <w:szCs w:val="24"/>
          <w:lang w:val="en-US"/>
        </w:rPr>
        <w:t xml:space="preserve"> t</w:t>
      </w:r>
      <w:r w:rsidRPr="005A25BC">
        <w:rPr>
          <w:rFonts w:ascii="Calibri" w:eastAsia="Calibri" w:hAnsi="Calibri" w:cs="Arial"/>
          <w:bCs/>
          <w:sz w:val="24"/>
          <w:szCs w:val="24"/>
          <w:lang w:val="en-US"/>
        </w:rPr>
        <w:t>he study was able to be concluded with a 3rd trip to Zambia</w:t>
      </w:r>
      <w:r w:rsidR="00B75824" w:rsidRPr="005A25BC">
        <w:rPr>
          <w:rFonts w:ascii="Calibri" w:eastAsia="Calibri" w:hAnsi="Calibri" w:cs="Arial"/>
          <w:bCs/>
          <w:sz w:val="24"/>
          <w:szCs w:val="24"/>
          <w:lang w:val="en-US"/>
        </w:rPr>
        <w:t xml:space="preserve"> Feb/ March 2018</w:t>
      </w:r>
      <w:r w:rsidR="007F0DB4" w:rsidRPr="005A25BC">
        <w:rPr>
          <w:rFonts w:ascii="Calibri" w:eastAsia="Calibri" w:hAnsi="Calibri" w:cs="Arial"/>
          <w:bCs/>
          <w:sz w:val="24"/>
          <w:szCs w:val="24"/>
          <w:lang w:val="en-US"/>
        </w:rPr>
        <w:t>:</w:t>
      </w:r>
      <w:r w:rsidRPr="005A25BC">
        <w:rPr>
          <w:rFonts w:ascii="Calibri" w:eastAsia="Calibri" w:hAnsi="Calibri" w:cs="Arial"/>
          <w:bCs/>
          <w:sz w:val="24"/>
          <w:szCs w:val="24"/>
          <w:lang w:val="en-US"/>
        </w:rPr>
        <w:t xml:space="preserve"> Joanna Pearce to enable further </w:t>
      </w:r>
      <w:r w:rsidR="00B75824" w:rsidRPr="005A25BC">
        <w:rPr>
          <w:rFonts w:ascii="Calibri" w:eastAsia="Calibri" w:hAnsi="Calibri" w:cs="Arial"/>
          <w:bCs/>
          <w:sz w:val="24"/>
          <w:szCs w:val="24"/>
          <w:lang w:val="en-US"/>
        </w:rPr>
        <w:t>T</w:t>
      </w:r>
      <w:r w:rsidRPr="005A25BC">
        <w:rPr>
          <w:rFonts w:ascii="Calibri" w:eastAsia="Calibri" w:hAnsi="Calibri" w:cs="Arial"/>
          <w:bCs/>
          <w:sz w:val="24"/>
          <w:szCs w:val="24"/>
          <w:lang w:val="en-US"/>
        </w:rPr>
        <w:t xml:space="preserve">raining of </w:t>
      </w:r>
      <w:r w:rsidR="00B75824" w:rsidRPr="005A25BC">
        <w:rPr>
          <w:rFonts w:ascii="Calibri" w:eastAsia="Calibri" w:hAnsi="Calibri" w:cs="Arial"/>
          <w:bCs/>
          <w:sz w:val="24"/>
          <w:szCs w:val="24"/>
          <w:lang w:val="en-US"/>
        </w:rPr>
        <w:t>T</w:t>
      </w:r>
      <w:r w:rsidRPr="005A25BC">
        <w:rPr>
          <w:rFonts w:ascii="Calibri" w:eastAsia="Calibri" w:hAnsi="Calibri" w:cs="Arial"/>
          <w:bCs/>
          <w:sz w:val="24"/>
          <w:szCs w:val="24"/>
          <w:lang w:val="en-US"/>
        </w:rPr>
        <w:t>rainers in Lusaka</w:t>
      </w:r>
      <w:r w:rsidR="00B75824" w:rsidRPr="005A25BC">
        <w:rPr>
          <w:rFonts w:ascii="Calibri" w:eastAsia="Calibri" w:hAnsi="Calibri" w:cs="Arial"/>
          <w:bCs/>
          <w:sz w:val="24"/>
          <w:szCs w:val="24"/>
          <w:lang w:val="en-US"/>
        </w:rPr>
        <w:t>,</w:t>
      </w:r>
      <w:r w:rsidRPr="005A25BC">
        <w:rPr>
          <w:rFonts w:ascii="Calibri" w:eastAsia="Calibri" w:hAnsi="Calibri" w:cs="Arial"/>
          <w:bCs/>
          <w:sz w:val="24"/>
          <w:szCs w:val="24"/>
          <w:lang w:val="en-US"/>
        </w:rPr>
        <w:t xml:space="preserve"> Lesley Hill to work on MEL and research protocols, and both to facilitate a</w:t>
      </w:r>
      <w:r w:rsidR="00B75824" w:rsidRPr="005A25BC">
        <w:rPr>
          <w:rFonts w:ascii="Calibri" w:eastAsia="Calibri" w:hAnsi="Calibri" w:cs="Arial"/>
          <w:bCs/>
          <w:sz w:val="24"/>
          <w:szCs w:val="24"/>
          <w:lang w:val="en-US"/>
        </w:rPr>
        <w:t xml:space="preserve"> S</w:t>
      </w:r>
      <w:r w:rsidRPr="005A25BC">
        <w:rPr>
          <w:rFonts w:ascii="Calibri" w:eastAsia="Calibri" w:hAnsi="Calibri" w:cs="Arial"/>
          <w:bCs/>
          <w:sz w:val="24"/>
          <w:szCs w:val="24"/>
          <w:lang w:val="en-US"/>
        </w:rPr>
        <w:t xml:space="preserve">takeholders meeting to review progress and to plan for the Capacity Building </w:t>
      </w:r>
      <w:proofErr w:type="spellStart"/>
      <w:r w:rsidRPr="005A25BC">
        <w:rPr>
          <w:rFonts w:ascii="Calibri" w:eastAsia="Calibri" w:hAnsi="Calibri" w:cs="Arial"/>
          <w:bCs/>
          <w:sz w:val="24"/>
          <w:szCs w:val="24"/>
          <w:lang w:val="en-US"/>
        </w:rPr>
        <w:t>programme</w:t>
      </w:r>
      <w:proofErr w:type="spellEnd"/>
      <w:r w:rsidRPr="005A25BC">
        <w:rPr>
          <w:rFonts w:ascii="Calibri" w:eastAsia="Calibri" w:hAnsi="Calibri" w:cs="Arial"/>
          <w:bCs/>
          <w:sz w:val="24"/>
          <w:szCs w:val="24"/>
          <w:lang w:val="en-US"/>
        </w:rPr>
        <w:t xml:space="preserve"> in 2018/19.</w:t>
      </w:r>
    </w:p>
    <w:p w14:paraId="701F85DF" w14:textId="77777777" w:rsidR="00297B61" w:rsidRPr="005A25BC" w:rsidRDefault="006172BE" w:rsidP="00FE4EFD">
      <w:pPr>
        <w:rPr>
          <w:lang w:val="en-US"/>
        </w:rPr>
      </w:pPr>
      <w:r w:rsidRPr="005A25BC">
        <w:rPr>
          <w:lang w:val="en-US"/>
        </w:rPr>
        <w:t>Findings</w:t>
      </w:r>
      <w:r w:rsidR="00B75824" w:rsidRPr="005A25BC">
        <w:rPr>
          <w:lang w:val="en-US"/>
        </w:rPr>
        <w:t xml:space="preserve"> from consultations with stakeholders at all levels</w:t>
      </w:r>
      <w:r w:rsidRPr="005A25BC">
        <w:rPr>
          <w:lang w:val="en-US"/>
        </w:rPr>
        <w:t xml:space="preserve"> </w:t>
      </w:r>
      <w:r w:rsidR="001933FC" w:rsidRPr="005A25BC">
        <w:rPr>
          <w:lang w:val="en-US"/>
        </w:rPr>
        <w:t>suggested that the</w:t>
      </w:r>
      <w:r w:rsidR="007F0DB4" w:rsidRPr="005A25BC">
        <w:rPr>
          <w:lang w:val="en-US"/>
        </w:rPr>
        <w:t xml:space="preserve"> concept of</w:t>
      </w:r>
      <w:r w:rsidR="001933FC" w:rsidRPr="005A25BC">
        <w:rPr>
          <w:lang w:val="en-US"/>
        </w:rPr>
        <w:t xml:space="preserve"> us</w:t>
      </w:r>
      <w:r w:rsidR="007F0DB4" w:rsidRPr="005A25BC">
        <w:rPr>
          <w:lang w:val="en-US"/>
        </w:rPr>
        <w:t>ing</w:t>
      </w:r>
      <w:r w:rsidR="001933FC" w:rsidRPr="005A25BC">
        <w:rPr>
          <w:lang w:val="en-US"/>
        </w:rPr>
        <w:t xml:space="preserve"> </w:t>
      </w:r>
      <w:r w:rsidR="007F0DB4" w:rsidRPr="005A25BC">
        <w:rPr>
          <w:lang w:val="en-US"/>
        </w:rPr>
        <w:t>a</w:t>
      </w:r>
      <w:r w:rsidR="001933FC" w:rsidRPr="005A25BC">
        <w:rPr>
          <w:lang w:val="en-US"/>
        </w:rPr>
        <w:t xml:space="preserve"> </w:t>
      </w:r>
      <w:proofErr w:type="spellStart"/>
      <w:r w:rsidRPr="005A25BC">
        <w:rPr>
          <w:lang w:val="en-US"/>
        </w:rPr>
        <w:t>ToT</w:t>
      </w:r>
      <w:proofErr w:type="spellEnd"/>
      <w:r w:rsidRPr="005A25BC">
        <w:rPr>
          <w:lang w:val="en-US"/>
        </w:rPr>
        <w:t xml:space="preserve"> </w:t>
      </w:r>
      <w:proofErr w:type="spellStart"/>
      <w:r w:rsidR="007F0DB4" w:rsidRPr="005A25BC">
        <w:rPr>
          <w:lang w:val="en-US"/>
        </w:rPr>
        <w:t>programme</w:t>
      </w:r>
      <w:proofErr w:type="spellEnd"/>
      <w:r w:rsidR="007F0DB4" w:rsidRPr="005A25BC">
        <w:rPr>
          <w:lang w:val="en-US"/>
        </w:rPr>
        <w:t xml:space="preserve"> </w:t>
      </w:r>
      <w:r w:rsidR="001933FC" w:rsidRPr="005A25BC">
        <w:rPr>
          <w:lang w:val="en-US"/>
        </w:rPr>
        <w:t xml:space="preserve">to </w:t>
      </w:r>
      <w:r w:rsidRPr="005A25BC">
        <w:rPr>
          <w:lang w:val="en-US"/>
        </w:rPr>
        <w:t>scal</w:t>
      </w:r>
      <w:r w:rsidR="001933FC" w:rsidRPr="005A25BC">
        <w:rPr>
          <w:lang w:val="en-US"/>
        </w:rPr>
        <w:t>e</w:t>
      </w:r>
      <w:r w:rsidRPr="005A25BC">
        <w:rPr>
          <w:lang w:val="en-US"/>
        </w:rPr>
        <w:t xml:space="preserve"> up the ZTA Course </w:t>
      </w:r>
      <w:r w:rsidR="00B75824" w:rsidRPr="005A25BC">
        <w:rPr>
          <w:lang w:val="en-US"/>
        </w:rPr>
        <w:t>would be</w:t>
      </w:r>
      <w:r w:rsidR="001933FC" w:rsidRPr="005A25BC">
        <w:rPr>
          <w:lang w:val="en-US"/>
        </w:rPr>
        <w:t xml:space="preserve"> </w:t>
      </w:r>
      <w:r w:rsidRPr="005A25BC">
        <w:rPr>
          <w:lang w:val="en-US"/>
        </w:rPr>
        <w:t xml:space="preserve">well-supported and potentially workable. This was based on both the views in the </w:t>
      </w:r>
      <w:r w:rsidR="007F0DB4" w:rsidRPr="005A25BC">
        <w:rPr>
          <w:lang w:val="en-US"/>
        </w:rPr>
        <w:t>M</w:t>
      </w:r>
      <w:r w:rsidRPr="005A25BC">
        <w:rPr>
          <w:lang w:val="en-US"/>
        </w:rPr>
        <w:t xml:space="preserve">inistry of </w:t>
      </w:r>
      <w:r w:rsidR="007F0DB4" w:rsidRPr="005A25BC">
        <w:rPr>
          <w:lang w:val="en-US"/>
        </w:rPr>
        <w:t>H</w:t>
      </w:r>
      <w:r w:rsidRPr="005A25BC">
        <w:rPr>
          <w:lang w:val="en-US"/>
        </w:rPr>
        <w:t>ealth and t</w:t>
      </w:r>
      <w:r w:rsidR="001933FC" w:rsidRPr="005A25BC">
        <w:rPr>
          <w:lang w:val="en-US"/>
        </w:rPr>
        <w:t>r</w:t>
      </w:r>
      <w:r w:rsidRPr="005A25BC">
        <w:rPr>
          <w:lang w:val="en-US"/>
        </w:rPr>
        <w:t>aining institutions</w:t>
      </w:r>
      <w:r w:rsidR="001933FC" w:rsidRPr="005A25BC">
        <w:rPr>
          <w:lang w:val="en-US"/>
        </w:rPr>
        <w:t xml:space="preserve"> as well as UK/Zambian NGOs who had also tried this method.</w:t>
      </w:r>
      <w:r w:rsidR="00297B61" w:rsidRPr="005A25BC">
        <w:rPr>
          <w:lang w:val="en-US"/>
        </w:rPr>
        <w:t xml:space="preserve"> The target of 2 fully trained Zambian trainers was </w:t>
      </w:r>
      <w:proofErr w:type="spellStart"/>
      <w:r w:rsidR="00297B61" w:rsidRPr="005A25BC">
        <w:rPr>
          <w:lang w:val="en-US"/>
        </w:rPr>
        <w:t>realised</w:t>
      </w:r>
      <w:proofErr w:type="spellEnd"/>
      <w:r w:rsidR="00297B61" w:rsidRPr="005A25BC">
        <w:rPr>
          <w:lang w:val="en-US"/>
        </w:rPr>
        <w:t xml:space="preserve"> during this study, with 4 more reaching their Stage 1 of training.</w:t>
      </w:r>
      <w:r w:rsidR="001933FC" w:rsidRPr="005A25BC">
        <w:rPr>
          <w:lang w:val="en-US"/>
        </w:rPr>
        <w:t xml:space="preserve"> </w:t>
      </w:r>
      <w:r w:rsidR="007F0DB4" w:rsidRPr="005A25BC">
        <w:rPr>
          <w:lang w:val="en-US"/>
        </w:rPr>
        <w:t xml:space="preserve">While the ZTA </w:t>
      </w:r>
      <w:proofErr w:type="spellStart"/>
      <w:r w:rsidR="007F0DB4" w:rsidRPr="005A25BC">
        <w:rPr>
          <w:lang w:val="en-US"/>
        </w:rPr>
        <w:t>ToT</w:t>
      </w:r>
      <w:proofErr w:type="spellEnd"/>
      <w:r w:rsidR="007F0DB4" w:rsidRPr="005A25BC">
        <w:rPr>
          <w:lang w:val="en-US"/>
        </w:rPr>
        <w:t xml:space="preserve"> </w:t>
      </w:r>
      <w:r w:rsidR="00297B61" w:rsidRPr="005A25BC">
        <w:rPr>
          <w:lang w:val="en-US"/>
        </w:rPr>
        <w:t xml:space="preserve">course </w:t>
      </w:r>
      <w:r w:rsidR="007F0DB4" w:rsidRPr="005A25BC">
        <w:rPr>
          <w:lang w:val="en-US"/>
        </w:rPr>
        <w:t>demonstrated</w:t>
      </w:r>
      <w:r w:rsidR="00297B61" w:rsidRPr="005A25BC">
        <w:rPr>
          <w:lang w:val="en-US"/>
        </w:rPr>
        <w:t xml:space="preserve"> increasing the </w:t>
      </w:r>
      <w:r w:rsidR="007F0DB4" w:rsidRPr="005A25BC">
        <w:rPr>
          <w:lang w:val="en-US"/>
        </w:rPr>
        <w:t>trainer’s ability to deliver the</w:t>
      </w:r>
      <w:r w:rsidR="00297B61" w:rsidRPr="005A25BC">
        <w:rPr>
          <w:lang w:val="en-US"/>
        </w:rPr>
        <w:t xml:space="preserve"> training course,</w:t>
      </w:r>
      <w:r w:rsidR="007F0DB4" w:rsidRPr="005A25BC">
        <w:rPr>
          <w:lang w:val="en-US"/>
        </w:rPr>
        <w:t xml:space="preserve"> learning points </w:t>
      </w:r>
      <w:r w:rsidR="00297B61" w:rsidRPr="005A25BC">
        <w:rPr>
          <w:lang w:val="en-US"/>
        </w:rPr>
        <w:t xml:space="preserve">for ZTA </w:t>
      </w:r>
      <w:r w:rsidR="007F0DB4" w:rsidRPr="005A25BC">
        <w:rPr>
          <w:lang w:val="en-US"/>
        </w:rPr>
        <w:t>included allocating more time and resources</w:t>
      </w:r>
      <w:r w:rsidR="00297B61" w:rsidRPr="005A25BC">
        <w:rPr>
          <w:lang w:val="en-US"/>
        </w:rPr>
        <w:t xml:space="preserve"> both </w:t>
      </w:r>
      <w:r w:rsidR="007F0DB4" w:rsidRPr="005A25BC">
        <w:rPr>
          <w:lang w:val="en-US"/>
        </w:rPr>
        <w:t>to the selection</w:t>
      </w:r>
      <w:r w:rsidR="00297B61" w:rsidRPr="005A25BC">
        <w:rPr>
          <w:lang w:val="en-US"/>
        </w:rPr>
        <w:t xml:space="preserve"> and preparation</w:t>
      </w:r>
      <w:r w:rsidR="007F0DB4" w:rsidRPr="005A25BC">
        <w:rPr>
          <w:lang w:val="en-US"/>
        </w:rPr>
        <w:t xml:space="preserve"> of trainers</w:t>
      </w:r>
      <w:r w:rsidR="00297B61" w:rsidRPr="005A25BC">
        <w:rPr>
          <w:lang w:val="en-US"/>
        </w:rPr>
        <w:t xml:space="preserve">. </w:t>
      </w:r>
      <w:r w:rsidR="007F0DB4" w:rsidRPr="005A25BC">
        <w:rPr>
          <w:lang w:val="en-US"/>
        </w:rPr>
        <w:t xml:space="preserve">ZTA further learned that the complexity of protocols and ethics around gaining permission to interview mental health patients directly (in order to measure impact of the ZTA course at this level) required more </w:t>
      </w:r>
      <w:r w:rsidR="00A52B14" w:rsidRPr="005A25BC">
        <w:rPr>
          <w:lang w:val="en-US"/>
        </w:rPr>
        <w:t xml:space="preserve">researcher </w:t>
      </w:r>
      <w:r w:rsidR="007F0DB4" w:rsidRPr="005A25BC">
        <w:rPr>
          <w:lang w:val="en-US"/>
        </w:rPr>
        <w:t xml:space="preserve">time than was available in this study. </w:t>
      </w:r>
      <w:r w:rsidR="00297B61" w:rsidRPr="005A25BC">
        <w:rPr>
          <w:lang w:val="en-US"/>
        </w:rPr>
        <w:t xml:space="preserve"> Goodwill and enthusiasm and positive relationships of both Zambian partners and trainers and ZTA personnel enabled the study to be completed despite these shortfalls and the setback due to the cholera outbreak in January.</w:t>
      </w:r>
    </w:p>
    <w:p w14:paraId="045F9F5F" w14:textId="55A24537" w:rsidR="006172BE" w:rsidRDefault="007F0DB4" w:rsidP="00F60F91">
      <w:pPr>
        <w:jc w:val="both"/>
        <w:rPr>
          <w:rFonts w:ascii="Calibri" w:eastAsia="Calibri" w:hAnsi="Calibri" w:cs="Arial"/>
          <w:bCs/>
          <w:sz w:val="24"/>
          <w:szCs w:val="24"/>
          <w:lang w:val="en-US"/>
        </w:rPr>
      </w:pPr>
      <w:r w:rsidRPr="005A25BC">
        <w:rPr>
          <w:rFonts w:ascii="Calibri" w:eastAsia="Calibri" w:hAnsi="Calibri" w:cs="Arial"/>
          <w:bCs/>
          <w:sz w:val="24"/>
          <w:szCs w:val="24"/>
          <w:lang w:val="en-US"/>
        </w:rPr>
        <w:lastRenderedPageBreak/>
        <w:t xml:space="preserve"> </w:t>
      </w:r>
      <w:r w:rsidR="00A52B14" w:rsidRPr="005A25BC">
        <w:rPr>
          <w:rFonts w:ascii="Calibri" w:eastAsia="Calibri" w:hAnsi="Calibri" w:cs="Arial"/>
          <w:bCs/>
          <w:sz w:val="24"/>
          <w:szCs w:val="24"/>
          <w:lang w:val="en-US"/>
        </w:rPr>
        <w:t xml:space="preserve"> In conclusion b</w:t>
      </w:r>
      <w:r w:rsidRPr="005A25BC">
        <w:rPr>
          <w:rFonts w:ascii="Calibri" w:eastAsia="Calibri" w:hAnsi="Calibri" w:cs="Arial"/>
          <w:bCs/>
          <w:sz w:val="24"/>
          <w:szCs w:val="24"/>
          <w:lang w:val="en-US"/>
        </w:rPr>
        <w:t>uilding capacity for coordination in country was indicated</w:t>
      </w:r>
      <w:r w:rsidR="00A52B14" w:rsidRPr="005A25BC">
        <w:rPr>
          <w:rFonts w:ascii="Calibri" w:eastAsia="Calibri" w:hAnsi="Calibri" w:cs="Arial"/>
          <w:bCs/>
          <w:sz w:val="24"/>
          <w:szCs w:val="24"/>
          <w:lang w:val="en-US"/>
        </w:rPr>
        <w:t xml:space="preserve"> with a comprehensive system of MEL</w:t>
      </w:r>
      <w:r w:rsidR="003701D2" w:rsidRPr="005A25BC">
        <w:rPr>
          <w:rFonts w:ascii="Calibri" w:eastAsia="Calibri" w:hAnsi="Calibri" w:cs="Arial"/>
          <w:bCs/>
          <w:sz w:val="24"/>
          <w:szCs w:val="24"/>
          <w:lang w:val="en-US"/>
        </w:rPr>
        <w:t xml:space="preserve"> in order </w:t>
      </w:r>
      <w:r w:rsidR="00D478B7">
        <w:rPr>
          <w:rFonts w:ascii="Calibri" w:eastAsia="Calibri" w:hAnsi="Calibri" w:cs="Arial"/>
          <w:bCs/>
          <w:sz w:val="24"/>
          <w:szCs w:val="24"/>
          <w:lang w:val="en-US"/>
        </w:rPr>
        <w:t xml:space="preserve">to </w:t>
      </w:r>
      <w:r w:rsidR="003701D2" w:rsidRPr="005A25BC">
        <w:rPr>
          <w:rFonts w:ascii="Calibri" w:eastAsia="Calibri" w:hAnsi="Calibri" w:cs="Arial"/>
          <w:bCs/>
          <w:sz w:val="24"/>
          <w:szCs w:val="24"/>
          <w:lang w:val="en-US"/>
        </w:rPr>
        <w:t>work towards</w:t>
      </w:r>
      <w:r w:rsidRPr="005A25BC">
        <w:rPr>
          <w:rFonts w:ascii="Calibri" w:eastAsia="Calibri" w:hAnsi="Calibri" w:cs="Arial"/>
          <w:bCs/>
          <w:sz w:val="24"/>
          <w:szCs w:val="24"/>
          <w:lang w:val="en-US"/>
        </w:rPr>
        <w:t xml:space="preserve"> embed</w:t>
      </w:r>
      <w:r w:rsidR="003701D2" w:rsidRPr="005A25BC">
        <w:rPr>
          <w:rFonts w:ascii="Calibri" w:eastAsia="Calibri" w:hAnsi="Calibri" w:cs="Arial"/>
          <w:bCs/>
          <w:sz w:val="24"/>
          <w:szCs w:val="24"/>
          <w:lang w:val="en-US"/>
        </w:rPr>
        <w:t>ding</w:t>
      </w:r>
      <w:r w:rsidRPr="005A25BC">
        <w:rPr>
          <w:rFonts w:ascii="Calibri" w:eastAsia="Calibri" w:hAnsi="Calibri" w:cs="Arial"/>
          <w:bCs/>
          <w:sz w:val="24"/>
          <w:szCs w:val="24"/>
          <w:lang w:val="en-US"/>
        </w:rPr>
        <w:t xml:space="preserve"> </w:t>
      </w:r>
      <w:r w:rsidR="003701D2" w:rsidRPr="005A25BC">
        <w:rPr>
          <w:rFonts w:ascii="Calibri" w:eastAsia="Calibri" w:hAnsi="Calibri" w:cs="Arial"/>
          <w:bCs/>
          <w:sz w:val="24"/>
          <w:szCs w:val="24"/>
          <w:lang w:val="en-US"/>
        </w:rPr>
        <w:t>Therapeutic Art</w:t>
      </w:r>
      <w:r w:rsidRPr="005A25BC">
        <w:rPr>
          <w:rFonts w:ascii="Calibri" w:eastAsia="Calibri" w:hAnsi="Calibri" w:cs="Arial"/>
          <w:bCs/>
          <w:sz w:val="24"/>
          <w:szCs w:val="24"/>
          <w:lang w:val="en-US"/>
        </w:rPr>
        <w:t xml:space="preserve"> skills in </w:t>
      </w:r>
      <w:r w:rsidR="00A52B14" w:rsidRPr="005A25BC">
        <w:rPr>
          <w:rFonts w:ascii="Calibri" w:eastAsia="Calibri" w:hAnsi="Calibri" w:cs="Arial"/>
          <w:bCs/>
          <w:sz w:val="24"/>
          <w:szCs w:val="24"/>
          <w:lang w:val="en-US"/>
        </w:rPr>
        <w:t xml:space="preserve">everyday </w:t>
      </w:r>
      <w:r w:rsidRPr="005A25BC">
        <w:rPr>
          <w:rFonts w:ascii="Calibri" w:eastAsia="Calibri" w:hAnsi="Calibri" w:cs="Arial"/>
          <w:bCs/>
          <w:sz w:val="24"/>
          <w:szCs w:val="24"/>
          <w:lang w:val="en-US"/>
        </w:rPr>
        <w:t>mental health care practice.</w:t>
      </w:r>
      <w:r w:rsidR="00A52B14" w:rsidRPr="005A25BC">
        <w:rPr>
          <w:rFonts w:ascii="Calibri" w:eastAsia="Calibri" w:hAnsi="Calibri" w:cs="Arial"/>
          <w:bCs/>
          <w:sz w:val="24"/>
          <w:szCs w:val="24"/>
          <w:lang w:val="en-US"/>
        </w:rPr>
        <w:t xml:space="preserve"> Further analysis and research was indicated to explore impact at service user level</w:t>
      </w:r>
      <w:r w:rsidR="00297B61" w:rsidRPr="005A25BC">
        <w:rPr>
          <w:rFonts w:ascii="Calibri" w:eastAsia="Calibri" w:hAnsi="Calibri" w:cs="Arial"/>
          <w:bCs/>
          <w:sz w:val="24"/>
          <w:szCs w:val="24"/>
          <w:lang w:val="en-US"/>
        </w:rPr>
        <w:t>.</w:t>
      </w:r>
      <w:r w:rsidR="00A52B14" w:rsidRPr="005A25BC">
        <w:rPr>
          <w:rFonts w:ascii="Calibri" w:eastAsia="Calibri" w:hAnsi="Calibri" w:cs="Arial"/>
          <w:bCs/>
          <w:sz w:val="24"/>
          <w:szCs w:val="24"/>
          <w:lang w:val="en-US"/>
        </w:rPr>
        <w:t xml:space="preserve"> </w:t>
      </w:r>
      <w:r w:rsidR="00297B61" w:rsidRPr="005A25BC">
        <w:rPr>
          <w:rFonts w:ascii="Calibri" w:eastAsia="Calibri" w:hAnsi="Calibri" w:cs="Arial"/>
          <w:bCs/>
          <w:sz w:val="24"/>
          <w:szCs w:val="24"/>
          <w:lang w:val="en-US"/>
        </w:rPr>
        <w:t>O</w:t>
      </w:r>
      <w:r w:rsidR="00A52B14" w:rsidRPr="005A25BC">
        <w:rPr>
          <w:rFonts w:ascii="Calibri" w:eastAsia="Calibri" w:hAnsi="Calibri" w:cs="Arial"/>
          <w:bCs/>
          <w:sz w:val="24"/>
          <w:szCs w:val="24"/>
          <w:lang w:val="en-US"/>
        </w:rPr>
        <w:t>ngoing mapping and fact finding about health policies and systems</w:t>
      </w:r>
      <w:r w:rsidR="00297B61" w:rsidRPr="005A25BC">
        <w:rPr>
          <w:rFonts w:ascii="Calibri" w:eastAsia="Calibri" w:hAnsi="Calibri" w:cs="Arial"/>
          <w:bCs/>
          <w:sz w:val="24"/>
          <w:szCs w:val="24"/>
          <w:lang w:val="en-US"/>
        </w:rPr>
        <w:t xml:space="preserve"> is indicated in support of long term sustainability of the pr</w:t>
      </w:r>
      <w:r w:rsidR="003701D2" w:rsidRPr="005A25BC">
        <w:rPr>
          <w:rFonts w:ascii="Calibri" w:eastAsia="Calibri" w:hAnsi="Calibri" w:cs="Arial"/>
          <w:bCs/>
          <w:sz w:val="24"/>
          <w:szCs w:val="24"/>
          <w:lang w:val="en-US"/>
        </w:rPr>
        <w:t>oject</w:t>
      </w:r>
      <w:r w:rsidR="00297B61" w:rsidRPr="005A25BC">
        <w:rPr>
          <w:rFonts w:ascii="Calibri" w:eastAsia="Calibri" w:hAnsi="Calibri" w:cs="Arial"/>
          <w:bCs/>
          <w:sz w:val="24"/>
          <w:szCs w:val="24"/>
          <w:lang w:val="en-US"/>
        </w:rPr>
        <w:t>.</w:t>
      </w:r>
    </w:p>
    <w:p w14:paraId="36D5107B" w14:textId="77777777" w:rsidR="00AF2D27" w:rsidRPr="005A25BC" w:rsidRDefault="00AF2D27" w:rsidP="00F60F91">
      <w:pPr>
        <w:jc w:val="both"/>
        <w:rPr>
          <w:rFonts w:ascii="Calibri" w:eastAsia="Calibri" w:hAnsi="Calibri" w:cs="Arial"/>
          <w:bCs/>
          <w:sz w:val="24"/>
          <w:szCs w:val="24"/>
          <w:lang w:val="en-US"/>
        </w:rPr>
      </w:pPr>
    </w:p>
    <w:p w14:paraId="22AC6D54" w14:textId="25C16B48" w:rsidR="005C629D" w:rsidRPr="00AF2D27" w:rsidRDefault="005C629D" w:rsidP="00AF2D27">
      <w:pPr>
        <w:jc w:val="both"/>
        <w:rPr>
          <w:b/>
          <w:sz w:val="28"/>
          <w:szCs w:val="28"/>
        </w:rPr>
      </w:pPr>
      <w:r w:rsidRPr="00AF2D27">
        <w:rPr>
          <w:b/>
          <w:sz w:val="28"/>
          <w:szCs w:val="28"/>
        </w:rPr>
        <w:t>Activities and Outcomes</w:t>
      </w:r>
    </w:p>
    <w:p w14:paraId="0D4C795D" w14:textId="77777777" w:rsidR="005C629D" w:rsidRDefault="005C629D" w:rsidP="009F7FA3">
      <w:pPr>
        <w:pStyle w:val="ListParagraph"/>
        <w:jc w:val="both"/>
        <w:rPr>
          <w:b/>
          <w:sz w:val="28"/>
          <w:szCs w:val="28"/>
        </w:rPr>
      </w:pPr>
    </w:p>
    <w:p w14:paraId="1B1D6EE5" w14:textId="4BE04E94" w:rsidR="00772B8D" w:rsidRPr="005A25BC" w:rsidRDefault="00710300" w:rsidP="00710300">
      <w:pPr>
        <w:pStyle w:val="ListParagraph"/>
        <w:numPr>
          <w:ilvl w:val="0"/>
          <w:numId w:val="19"/>
        </w:numPr>
        <w:jc w:val="both"/>
        <w:rPr>
          <w:b/>
          <w:sz w:val="24"/>
          <w:szCs w:val="24"/>
        </w:rPr>
      </w:pPr>
      <w:r w:rsidRPr="005A25BC">
        <w:rPr>
          <w:b/>
          <w:sz w:val="24"/>
          <w:szCs w:val="24"/>
        </w:rPr>
        <w:t>Exploring t</w:t>
      </w:r>
      <w:r w:rsidR="00772B8D" w:rsidRPr="005A25BC">
        <w:rPr>
          <w:b/>
          <w:sz w:val="24"/>
          <w:szCs w:val="24"/>
        </w:rPr>
        <w:t>he landscape of Mental health resources, training and systems in Zambia</w:t>
      </w:r>
    </w:p>
    <w:p w14:paraId="53341664" w14:textId="77777777" w:rsidR="00772B8D" w:rsidRDefault="00772B8D" w:rsidP="009F7FA3">
      <w:pPr>
        <w:pStyle w:val="ListParagraph"/>
        <w:jc w:val="both"/>
        <w:rPr>
          <w:b/>
          <w:sz w:val="28"/>
          <w:szCs w:val="28"/>
        </w:rPr>
      </w:pPr>
    </w:p>
    <w:p w14:paraId="104BD3F2" w14:textId="77777777" w:rsidR="00B17F3D" w:rsidRPr="000311F8" w:rsidRDefault="00745640" w:rsidP="009F7FA3">
      <w:pPr>
        <w:pStyle w:val="ListParagraph"/>
        <w:jc w:val="both"/>
        <w:rPr>
          <w:rFonts w:cstheme="minorHAnsi"/>
          <w:b/>
          <w:sz w:val="24"/>
          <w:szCs w:val="24"/>
        </w:rPr>
      </w:pPr>
      <w:r w:rsidRPr="000311F8">
        <w:rPr>
          <w:rFonts w:cstheme="minorHAnsi"/>
          <w:b/>
          <w:sz w:val="24"/>
          <w:szCs w:val="24"/>
        </w:rPr>
        <w:t xml:space="preserve">Training </w:t>
      </w:r>
      <w:r w:rsidR="00B17F3D" w:rsidRPr="000311F8">
        <w:rPr>
          <w:rFonts w:cstheme="minorHAnsi"/>
          <w:b/>
          <w:sz w:val="24"/>
          <w:szCs w:val="24"/>
        </w:rPr>
        <w:t>Systems</w:t>
      </w:r>
      <w:r w:rsidR="00AA7865" w:rsidRPr="000311F8">
        <w:rPr>
          <w:rFonts w:cstheme="minorHAnsi"/>
          <w:b/>
          <w:sz w:val="24"/>
          <w:szCs w:val="24"/>
        </w:rPr>
        <w:t xml:space="preserve"> </w:t>
      </w:r>
      <w:r w:rsidR="007B44B2" w:rsidRPr="000311F8">
        <w:rPr>
          <w:rFonts w:cstheme="minorHAnsi"/>
          <w:b/>
          <w:sz w:val="24"/>
          <w:szCs w:val="24"/>
        </w:rPr>
        <w:t xml:space="preserve">for </w:t>
      </w:r>
      <w:r w:rsidR="009F7FA3" w:rsidRPr="000311F8">
        <w:rPr>
          <w:rFonts w:cstheme="minorHAnsi"/>
          <w:b/>
          <w:sz w:val="24"/>
          <w:szCs w:val="24"/>
        </w:rPr>
        <w:t>M</w:t>
      </w:r>
      <w:r w:rsidR="007B44B2" w:rsidRPr="000311F8">
        <w:rPr>
          <w:rFonts w:cstheme="minorHAnsi"/>
          <w:b/>
          <w:sz w:val="24"/>
          <w:szCs w:val="24"/>
        </w:rPr>
        <w:t xml:space="preserve">ental </w:t>
      </w:r>
      <w:r w:rsidR="009F7FA3" w:rsidRPr="000311F8">
        <w:rPr>
          <w:rFonts w:cstheme="minorHAnsi"/>
          <w:b/>
          <w:sz w:val="24"/>
          <w:szCs w:val="24"/>
        </w:rPr>
        <w:t>H</w:t>
      </w:r>
      <w:r w:rsidR="007B44B2" w:rsidRPr="000311F8">
        <w:rPr>
          <w:rFonts w:cstheme="minorHAnsi"/>
          <w:b/>
          <w:sz w:val="24"/>
          <w:szCs w:val="24"/>
        </w:rPr>
        <w:t xml:space="preserve">ealth </w:t>
      </w:r>
      <w:r w:rsidR="00AA7865" w:rsidRPr="000311F8">
        <w:rPr>
          <w:rFonts w:cstheme="minorHAnsi"/>
          <w:b/>
          <w:sz w:val="24"/>
          <w:szCs w:val="24"/>
        </w:rPr>
        <w:t>in Zambia</w:t>
      </w:r>
      <w:r w:rsidR="00170006" w:rsidRPr="000311F8">
        <w:rPr>
          <w:rFonts w:cstheme="minorHAnsi"/>
          <w:b/>
          <w:sz w:val="24"/>
          <w:szCs w:val="24"/>
        </w:rPr>
        <w:t xml:space="preserve"> </w:t>
      </w:r>
    </w:p>
    <w:p w14:paraId="480EA7AE" w14:textId="77777777" w:rsidR="00BE4103" w:rsidRPr="000311F8" w:rsidRDefault="00BE4103" w:rsidP="0063641E">
      <w:pPr>
        <w:pStyle w:val="ListParagraph"/>
        <w:jc w:val="both"/>
        <w:rPr>
          <w:rFonts w:cstheme="minorHAnsi"/>
          <w:b/>
          <w:sz w:val="24"/>
          <w:szCs w:val="24"/>
        </w:rPr>
      </w:pPr>
    </w:p>
    <w:p w14:paraId="7543A3F6" w14:textId="77777777" w:rsidR="00BE4103" w:rsidRPr="000311F8" w:rsidRDefault="00BE4103" w:rsidP="0063641E">
      <w:pPr>
        <w:pStyle w:val="ListParagraph"/>
        <w:jc w:val="both"/>
        <w:rPr>
          <w:rFonts w:cstheme="minorHAnsi"/>
          <w:b/>
          <w:sz w:val="24"/>
          <w:szCs w:val="24"/>
        </w:rPr>
      </w:pPr>
      <w:r w:rsidRPr="000311F8">
        <w:rPr>
          <w:rFonts w:cstheme="minorHAnsi"/>
          <w:b/>
          <w:sz w:val="24"/>
          <w:szCs w:val="24"/>
        </w:rPr>
        <w:t>Overview</w:t>
      </w:r>
    </w:p>
    <w:p w14:paraId="3EF607D5" w14:textId="77777777" w:rsidR="00745640" w:rsidRPr="000311F8" w:rsidRDefault="00B17F3D" w:rsidP="0063641E">
      <w:pPr>
        <w:pStyle w:val="ListParagraph"/>
        <w:jc w:val="both"/>
        <w:rPr>
          <w:rFonts w:cstheme="minorHAnsi"/>
          <w:sz w:val="24"/>
          <w:szCs w:val="24"/>
        </w:rPr>
      </w:pPr>
      <w:r w:rsidRPr="000311F8">
        <w:rPr>
          <w:rFonts w:cstheme="minorHAnsi"/>
          <w:sz w:val="24"/>
          <w:szCs w:val="24"/>
        </w:rPr>
        <w:t xml:space="preserve">Mental Health provision and training is largely centralised in Lusaka in UTH and </w:t>
      </w:r>
      <w:proofErr w:type="spellStart"/>
      <w:r w:rsidRPr="000311F8">
        <w:rPr>
          <w:rFonts w:cstheme="minorHAnsi"/>
          <w:sz w:val="24"/>
          <w:szCs w:val="24"/>
        </w:rPr>
        <w:t>Chainama</w:t>
      </w:r>
      <w:proofErr w:type="spellEnd"/>
      <w:r w:rsidRPr="000311F8">
        <w:rPr>
          <w:rFonts w:cstheme="minorHAnsi"/>
          <w:sz w:val="24"/>
          <w:szCs w:val="24"/>
        </w:rPr>
        <w:t xml:space="preserve"> Hospital and associated training institutions.  Health care is largely provided by the public sector and overseen by the Ministry of Health, in which there is a department specific to mental health. Government resources for mental health however are</w:t>
      </w:r>
      <w:r w:rsidRPr="000311F8">
        <w:rPr>
          <w:rFonts w:cstheme="minorHAnsi"/>
          <w:b/>
          <w:sz w:val="24"/>
          <w:szCs w:val="24"/>
        </w:rPr>
        <w:t xml:space="preserve"> </w:t>
      </w:r>
      <w:r w:rsidR="007B44B2" w:rsidRPr="000311F8">
        <w:rPr>
          <w:rFonts w:cstheme="minorHAnsi"/>
          <w:sz w:val="24"/>
          <w:szCs w:val="24"/>
        </w:rPr>
        <w:t xml:space="preserve">extremely limited </w:t>
      </w:r>
      <w:r w:rsidRPr="000311F8">
        <w:rPr>
          <w:rFonts w:cstheme="minorHAnsi"/>
          <w:sz w:val="24"/>
          <w:szCs w:val="24"/>
        </w:rPr>
        <w:t>which means that though there is enthusiasm and commitment for developing mental health services in Zamb</w:t>
      </w:r>
      <w:r w:rsidR="007B44B2" w:rsidRPr="000311F8">
        <w:rPr>
          <w:rFonts w:cstheme="minorHAnsi"/>
          <w:sz w:val="24"/>
          <w:szCs w:val="24"/>
        </w:rPr>
        <w:t>ia in line with WHO initiatives, progress is severely inhibited.</w:t>
      </w:r>
      <w:r w:rsidR="00745640" w:rsidRPr="000311F8">
        <w:rPr>
          <w:rFonts w:cstheme="minorHAnsi"/>
          <w:sz w:val="24"/>
          <w:szCs w:val="24"/>
        </w:rPr>
        <w:t xml:space="preserve"> </w:t>
      </w:r>
      <w:r w:rsidR="006D15F4">
        <w:rPr>
          <w:rFonts w:cstheme="minorHAnsi"/>
          <w:sz w:val="24"/>
          <w:szCs w:val="24"/>
        </w:rPr>
        <w:t>(See Appendix 1 below for numbers of mental health professionals in each province</w:t>
      </w:r>
      <w:r w:rsidR="00C2767B">
        <w:rPr>
          <w:rFonts w:cstheme="minorHAnsi"/>
          <w:sz w:val="24"/>
          <w:szCs w:val="24"/>
        </w:rPr>
        <w:t>.</w:t>
      </w:r>
      <w:r w:rsidR="006D15F4">
        <w:rPr>
          <w:rFonts w:cstheme="minorHAnsi"/>
          <w:sz w:val="24"/>
          <w:szCs w:val="24"/>
        </w:rPr>
        <w:t xml:space="preserve"> </w:t>
      </w:r>
      <w:r w:rsidRPr="000311F8">
        <w:rPr>
          <w:rFonts w:cstheme="minorHAnsi"/>
          <w:sz w:val="24"/>
          <w:szCs w:val="24"/>
        </w:rPr>
        <w:t>Currently there is a drive to increase numbers of health care staff which includes mental health staff.</w:t>
      </w:r>
      <w:r w:rsidR="00745640" w:rsidRPr="000311F8">
        <w:rPr>
          <w:rFonts w:cstheme="minorHAnsi"/>
          <w:sz w:val="24"/>
          <w:szCs w:val="24"/>
        </w:rPr>
        <w:t xml:space="preserve"> While schemes to increase RMHN and COP are well underway, increas</w:t>
      </w:r>
      <w:r w:rsidR="00772B8D">
        <w:rPr>
          <w:rFonts w:cstheme="minorHAnsi"/>
          <w:sz w:val="24"/>
          <w:szCs w:val="24"/>
        </w:rPr>
        <w:t>ing</w:t>
      </w:r>
      <w:r w:rsidR="00745640" w:rsidRPr="000311F8">
        <w:rPr>
          <w:rFonts w:cstheme="minorHAnsi"/>
          <w:sz w:val="24"/>
          <w:szCs w:val="24"/>
        </w:rPr>
        <w:t xml:space="preserve"> the number of psychiatrists </w:t>
      </w:r>
      <w:r w:rsidR="00772B8D">
        <w:rPr>
          <w:rFonts w:cstheme="minorHAnsi"/>
          <w:sz w:val="24"/>
          <w:szCs w:val="24"/>
        </w:rPr>
        <w:t>has proved to be more of a challenge</w:t>
      </w:r>
      <w:r w:rsidR="00745640" w:rsidRPr="000311F8">
        <w:rPr>
          <w:rFonts w:cstheme="minorHAnsi"/>
          <w:sz w:val="24"/>
          <w:szCs w:val="24"/>
        </w:rPr>
        <w:t>, with less than 10 psychiatrists cur</w:t>
      </w:r>
      <w:r w:rsidR="00BE4103" w:rsidRPr="000311F8">
        <w:rPr>
          <w:rFonts w:cstheme="minorHAnsi"/>
          <w:sz w:val="24"/>
          <w:szCs w:val="24"/>
        </w:rPr>
        <w:t>rently available in the country</w:t>
      </w:r>
      <w:r w:rsidR="00745640" w:rsidRPr="000311F8">
        <w:rPr>
          <w:rFonts w:cstheme="minorHAnsi"/>
          <w:sz w:val="24"/>
          <w:szCs w:val="24"/>
        </w:rPr>
        <w:t>, and no further psychiatrists currently in training</w:t>
      </w:r>
      <w:r w:rsidR="00BE4103" w:rsidRPr="000311F8">
        <w:rPr>
          <w:rFonts w:cstheme="minorHAnsi"/>
          <w:sz w:val="24"/>
          <w:szCs w:val="24"/>
        </w:rPr>
        <w:t xml:space="preserve"> </w:t>
      </w:r>
      <w:r w:rsidR="00745640" w:rsidRPr="000311F8">
        <w:rPr>
          <w:rFonts w:cstheme="minorHAnsi"/>
          <w:sz w:val="24"/>
          <w:szCs w:val="24"/>
        </w:rPr>
        <w:t>(</w:t>
      </w:r>
      <w:proofErr w:type="spellStart"/>
      <w:r w:rsidR="00745640" w:rsidRPr="000311F8">
        <w:rPr>
          <w:rFonts w:cstheme="minorHAnsi"/>
          <w:sz w:val="24"/>
          <w:szCs w:val="24"/>
        </w:rPr>
        <w:t>MMed</w:t>
      </w:r>
      <w:proofErr w:type="spellEnd"/>
      <w:r w:rsidR="00745640" w:rsidRPr="000311F8">
        <w:rPr>
          <w:rFonts w:cstheme="minorHAnsi"/>
          <w:sz w:val="24"/>
          <w:szCs w:val="24"/>
        </w:rPr>
        <w:t xml:space="preserve">) at UTH. </w:t>
      </w:r>
      <w:r w:rsidR="00BE4103" w:rsidRPr="000311F8">
        <w:rPr>
          <w:rFonts w:cstheme="minorHAnsi"/>
          <w:sz w:val="24"/>
          <w:szCs w:val="24"/>
        </w:rPr>
        <w:t>The MSc in Clinical Neuropsychology provides a course enabli</w:t>
      </w:r>
      <w:r w:rsidR="00194C58" w:rsidRPr="000311F8">
        <w:rPr>
          <w:rFonts w:cstheme="minorHAnsi"/>
          <w:sz w:val="24"/>
          <w:szCs w:val="24"/>
        </w:rPr>
        <w:t>ng clinical psychology practice but as yet limited numbers are employed in mental health service provision. Mental health care is dominated by pharmacological approaches, with shortages of drugs presenting an ongoing difficulty. The lack of training in therapeutic skills is acknowledged.</w:t>
      </w:r>
    </w:p>
    <w:p w14:paraId="7F974CC5" w14:textId="77777777" w:rsidR="00FC39BF" w:rsidRPr="000311F8" w:rsidRDefault="00FC39BF" w:rsidP="0063641E">
      <w:pPr>
        <w:pStyle w:val="ListParagraph"/>
        <w:jc w:val="both"/>
        <w:rPr>
          <w:rFonts w:cstheme="minorHAnsi"/>
          <w:sz w:val="24"/>
          <w:szCs w:val="24"/>
        </w:rPr>
      </w:pPr>
    </w:p>
    <w:p w14:paraId="6A690BF6" w14:textId="77777777" w:rsidR="00FC39BF" w:rsidRPr="000311F8" w:rsidRDefault="00FC39BF" w:rsidP="0063641E">
      <w:pPr>
        <w:pStyle w:val="ListParagraph"/>
        <w:jc w:val="both"/>
        <w:rPr>
          <w:rFonts w:cstheme="minorHAnsi"/>
          <w:b/>
          <w:sz w:val="24"/>
          <w:szCs w:val="24"/>
        </w:rPr>
      </w:pPr>
      <w:r w:rsidRPr="000311F8">
        <w:rPr>
          <w:rFonts w:cstheme="minorHAnsi"/>
          <w:b/>
          <w:sz w:val="24"/>
          <w:szCs w:val="24"/>
        </w:rPr>
        <w:t>Literature</w:t>
      </w:r>
    </w:p>
    <w:p w14:paraId="2D600D5D" w14:textId="77777777" w:rsidR="00710300" w:rsidRDefault="00FC39BF" w:rsidP="00710300">
      <w:pPr>
        <w:pStyle w:val="ListParagraph"/>
        <w:jc w:val="both"/>
        <w:rPr>
          <w:rFonts w:cstheme="minorHAnsi"/>
          <w:sz w:val="24"/>
          <w:szCs w:val="24"/>
        </w:rPr>
      </w:pPr>
      <w:r w:rsidRPr="000311F8">
        <w:rPr>
          <w:rFonts w:cstheme="minorHAnsi"/>
          <w:sz w:val="24"/>
          <w:szCs w:val="24"/>
        </w:rPr>
        <w:t xml:space="preserve"> Literature on Mental Health in Zambia is limited and largely points to a greatly under resourced health domain with severe issues of capacity</w:t>
      </w:r>
      <w:r w:rsidR="00772B8D">
        <w:rPr>
          <w:rFonts w:cstheme="minorHAnsi"/>
          <w:sz w:val="24"/>
          <w:szCs w:val="24"/>
        </w:rPr>
        <w:t>;</w:t>
      </w:r>
      <w:r w:rsidRPr="000311F8">
        <w:rPr>
          <w:rFonts w:cstheme="minorHAnsi"/>
          <w:sz w:val="24"/>
          <w:szCs w:val="24"/>
        </w:rPr>
        <w:t xml:space="preserve"> as well as stigma and human rights concerns. The delays in passing a modern Mental Health Bill compound these issues. National Policies are being developed in line with international WHO guidelines. (Please see Literature and Policy review appendix</w:t>
      </w:r>
      <w:r w:rsidR="00C2767B">
        <w:rPr>
          <w:rFonts w:cstheme="minorHAnsi"/>
          <w:sz w:val="24"/>
          <w:szCs w:val="24"/>
        </w:rPr>
        <w:t xml:space="preserve"> 2)</w:t>
      </w:r>
      <w:r w:rsidRPr="000311F8">
        <w:rPr>
          <w:rFonts w:cstheme="minorHAnsi"/>
          <w:sz w:val="24"/>
          <w:szCs w:val="24"/>
        </w:rPr>
        <w:t>.</w:t>
      </w:r>
    </w:p>
    <w:p w14:paraId="2A65A98D" w14:textId="77777777" w:rsidR="00710300" w:rsidRDefault="00710300" w:rsidP="00710300">
      <w:pPr>
        <w:pStyle w:val="ListParagraph"/>
        <w:jc w:val="both"/>
        <w:rPr>
          <w:rFonts w:cstheme="minorHAnsi"/>
          <w:b/>
          <w:sz w:val="24"/>
          <w:szCs w:val="24"/>
        </w:rPr>
      </w:pPr>
    </w:p>
    <w:p w14:paraId="5E3CA171" w14:textId="58ED8073" w:rsidR="00BE4103" w:rsidRPr="005A25BC" w:rsidRDefault="00FC39BF" w:rsidP="00710300">
      <w:pPr>
        <w:pStyle w:val="ListParagraph"/>
        <w:jc w:val="both"/>
        <w:rPr>
          <w:rFonts w:cstheme="minorHAnsi"/>
          <w:b/>
          <w:sz w:val="24"/>
          <w:szCs w:val="24"/>
        </w:rPr>
      </w:pPr>
      <w:r w:rsidRPr="005A25BC">
        <w:rPr>
          <w:rFonts w:cstheme="minorHAnsi"/>
          <w:b/>
          <w:sz w:val="24"/>
          <w:szCs w:val="24"/>
        </w:rPr>
        <w:t>C</w:t>
      </w:r>
      <w:r w:rsidR="00BE4103" w:rsidRPr="005A25BC">
        <w:rPr>
          <w:rFonts w:cstheme="minorHAnsi"/>
          <w:b/>
          <w:sz w:val="24"/>
          <w:szCs w:val="24"/>
        </w:rPr>
        <w:t>areer pathways</w:t>
      </w:r>
      <w:r w:rsidR="00AA7865" w:rsidRPr="005A25BC">
        <w:rPr>
          <w:rFonts w:cstheme="minorHAnsi"/>
          <w:b/>
          <w:sz w:val="24"/>
          <w:szCs w:val="24"/>
        </w:rPr>
        <w:t xml:space="preserve"> for mental health professionals</w:t>
      </w:r>
    </w:p>
    <w:p w14:paraId="570A5327" w14:textId="77777777" w:rsidR="00745640" w:rsidRPr="000311F8" w:rsidRDefault="00AA7865" w:rsidP="005A25BC">
      <w:pPr>
        <w:pStyle w:val="ListParagraph"/>
        <w:jc w:val="both"/>
        <w:rPr>
          <w:rFonts w:cstheme="minorHAnsi"/>
          <w:sz w:val="24"/>
          <w:szCs w:val="24"/>
        </w:rPr>
      </w:pPr>
      <w:r w:rsidRPr="000311F8">
        <w:rPr>
          <w:rFonts w:cstheme="minorHAnsi"/>
          <w:sz w:val="24"/>
          <w:szCs w:val="24"/>
        </w:rPr>
        <w:lastRenderedPageBreak/>
        <w:t xml:space="preserve"> </w:t>
      </w:r>
      <w:r w:rsidR="00BE4103" w:rsidRPr="000311F8">
        <w:rPr>
          <w:rFonts w:cstheme="minorHAnsi"/>
          <w:sz w:val="24"/>
          <w:szCs w:val="24"/>
        </w:rPr>
        <w:t xml:space="preserve"> </w:t>
      </w:r>
      <w:r w:rsidR="00D30CEB" w:rsidRPr="000311F8">
        <w:rPr>
          <w:rFonts w:cstheme="minorHAnsi"/>
          <w:sz w:val="24"/>
          <w:szCs w:val="24"/>
        </w:rPr>
        <w:t xml:space="preserve"> Currently t</w:t>
      </w:r>
      <w:r w:rsidR="00BE4103" w:rsidRPr="000311F8">
        <w:rPr>
          <w:rFonts w:cstheme="minorHAnsi"/>
          <w:sz w:val="24"/>
          <w:szCs w:val="24"/>
        </w:rPr>
        <w:t>here are two main strands:</w:t>
      </w:r>
      <w:r w:rsidR="00745640" w:rsidRPr="000311F8">
        <w:rPr>
          <w:rFonts w:cstheme="minorHAnsi"/>
          <w:sz w:val="24"/>
          <w:szCs w:val="24"/>
        </w:rPr>
        <w:t xml:space="preserve"> </w:t>
      </w:r>
      <w:r w:rsidR="00BE4103" w:rsidRPr="000311F8">
        <w:rPr>
          <w:rFonts w:cstheme="minorHAnsi"/>
          <w:sz w:val="24"/>
          <w:szCs w:val="24"/>
        </w:rPr>
        <w:t xml:space="preserve"> Through the </w:t>
      </w:r>
      <w:proofErr w:type="spellStart"/>
      <w:r w:rsidR="00745640" w:rsidRPr="000311F8">
        <w:rPr>
          <w:rFonts w:cstheme="minorHAnsi"/>
          <w:sz w:val="24"/>
          <w:szCs w:val="24"/>
        </w:rPr>
        <w:t>MoH</w:t>
      </w:r>
      <w:proofErr w:type="spellEnd"/>
      <w:r w:rsidR="00745640" w:rsidRPr="000311F8">
        <w:rPr>
          <w:rFonts w:cstheme="minorHAnsi"/>
          <w:sz w:val="24"/>
          <w:szCs w:val="24"/>
        </w:rPr>
        <w:t xml:space="preserve"> </w:t>
      </w:r>
      <w:r w:rsidR="00BE4103" w:rsidRPr="000311F8">
        <w:rPr>
          <w:rFonts w:cstheme="minorHAnsi"/>
          <w:sz w:val="24"/>
          <w:szCs w:val="24"/>
        </w:rPr>
        <w:t>and b</w:t>
      </w:r>
      <w:r w:rsidR="00745640" w:rsidRPr="000311F8">
        <w:rPr>
          <w:rFonts w:cstheme="minorHAnsi"/>
          <w:sz w:val="24"/>
          <w:szCs w:val="24"/>
        </w:rPr>
        <w:t xml:space="preserve">ased at </w:t>
      </w:r>
      <w:proofErr w:type="spellStart"/>
      <w:r w:rsidR="00745640" w:rsidRPr="000311F8">
        <w:rPr>
          <w:rFonts w:cstheme="minorHAnsi"/>
          <w:sz w:val="24"/>
          <w:szCs w:val="24"/>
        </w:rPr>
        <w:t>Chainama</w:t>
      </w:r>
      <w:proofErr w:type="spellEnd"/>
      <w:r w:rsidR="00745640" w:rsidRPr="000311F8">
        <w:rPr>
          <w:rFonts w:cstheme="minorHAnsi"/>
          <w:sz w:val="24"/>
          <w:szCs w:val="24"/>
        </w:rPr>
        <w:t xml:space="preserve"> Hospital and </w:t>
      </w:r>
      <w:r w:rsidR="00BE4103" w:rsidRPr="000311F8">
        <w:rPr>
          <w:rFonts w:cstheme="minorHAnsi"/>
          <w:sz w:val="24"/>
          <w:szCs w:val="24"/>
        </w:rPr>
        <w:t xml:space="preserve">through </w:t>
      </w:r>
      <w:r w:rsidR="00745640" w:rsidRPr="000311F8">
        <w:rPr>
          <w:rFonts w:cstheme="minorHAnsi"/>
          <w:sz w:val="24"/>
          <w:szCs w:val="24"/>
        </w:rPr>
        <w:t>Schools of Medicine and Nursing, UNZA</w:t>
      </w:r>
      <w:r w:rsidR="00D30CEB" w:rsidRPr="000311F8">
        <w:rPr>
          <w:rFonts w:cstheme="minorHAnsi"/>
          <w:sz w:val="24"/>
          <w:szCs w:val="24"/>
        </w:rPr>
        <w:t xml:space="preserve">. </w:t>
      </w:r>
    </w:p>
    <w:p w14:paraId="4224D69C" w14:textId="3C81818B" w:rsidR="00745640" w:rsidRPr="000311F8" w:rsidRDefault="00745640" w:rsidP="005A25BC">
      <w:pPr>
        <w:pStyle w:val="ListParagraph"/>
        <w:jc w:val="both"/>
        <w:rPr>
          <w:rFonts w:cstheme="minorHAnsi"/>
          <w:sz w:val="24"/>
          <w:szCs w:val="24"/>
        </w:rPr>
      </w:pPr>
      <w:r w:rsidRPr="000311F8">
        <w:rPr>
          <w:rFonts w:cstheme="minorHAnsi"/>
          <w:sz w:val="24"/>
          <w:szCs w:val="24"/>
        </w:rPr>
        <w:t>•</w:t>
      </w:r>
      <w:r w:rsidRPr="000311F8">
        <w:rPr>
          <w:rFonts w:cstheme="minorHAnsi"/>
          <w:sz w:val="24"/>
          <w:szCs w:val="24"/>
        </w:rPr>
        <w:tab/>
        <w:t xml:space="preserve">Doctors in </w:t>
      </w:r>
      <w:proofErr w:type="spellStart"/>
      <w:r w:rsidRPr="000311F8">
        <w:rPr>
          <w:rFonts w:cstheme="minorHAnsi"/>
          <w:sz w:val="24"/>
          <w:szCs w:val="24"/>
        </w:rPr>
        <w:t>Chainama</w:t>
      </w:r>
      <w:proofErr w:type="spellEnd"/>
      <w:r w:rsidRPr="000311F8">
        <w:rPr>
          <w:rFonts w:cstheme="minorHAnsi"/>
          <w:sz w:val="24"/>
          <w:szCs w:val="24"/>
        </w:rPr>
        <w:t xml:space="preserve"> start as </w:t>
      </w:r>
      <w:r w:rsidR="00D30CEB" w:rsidRPr="000311F8">
        <w:rPr>
          <w:rFonts w:cstheme="minorHAnsi"/>
          <w:sz w:val="24"/>
          <w:szCs w:val="24"/>
        </w:rPr>
        <w:t>M</w:t>
      </w:r>
      <w:r w:rsidRPr="000311F8">
        <w:rPr>
          <w:rFonts w:cstheme="minorHAnsi"/>
          <w:sz w:val="24"/>
          <w:szCs w:val="24"/>
        </w:rPr>
        <w:t xml:space="preserve">edical </w:t>
      </w:r>
      <w:r w:rsidR="00D30CEB" w:rsidRPr="000311F8">
        <w:rPr>
          <w:rFonts w:cstheme="minorHAnsi"/>
          <w:sz w:val="24"/>
          <w:szCs w:val="24"/>
        </w:rPr>
        <w:t>O</w:t>
      </w:r>
      <w:r w:rsidRPr="000311F8">
        <w:rPr>
          <w:rFonts w:cstheme="minorHAnsi"/>
          <w:sz w:val="24"/>
          <w:szCs w:val="24"/>
        </w:rPr>
        <w:t xml:space="preserve">fficers. If </w:t>
      </w:r>
      <w:r w:rsidR="00D30CEB" w:rsidRPr="000311F8">
        <w:rPr>
          <w:rFonts w:cstheme="minorHAnsi"/>
          <w:sz w:val="24"/>
          <w:szCs w:val="24"/>
        </w:rPr>
        <w:t xml:space="preserve">they </w:t>
      </w:r>
      <w:r w:rsidRPr="000311F8">
        <w:rPr>
          <w:rFonts w:cstheme="minorHAnsi"/>
          <w:sz w:val="24"/>
          <w:szCs w:val="24"/>
        </w:rPr>
        <w:t xml:space="preserve">go on to </w:t>
      </w:r>
      <w:proofErr w:type="spellStart"/>
      <w:r w:rsidRPr="000311F8">
        <w:rPr>
          <w:rFonts w:cstheme="minorHAnsi"/>
          <w:sz w:val="24"/>
          <w:szCs w:val="24"/>
        </w:rPr>
        <w:t>MMEd</w:t>
      </w:r>
      <w:proofErr w:type="spellEnd"/>
      <w:r w:rsidRPr="000311F8">
        <w:rPr>
          <w:rFonts w:cstheme="minorHAnsi"/>
          <w:sz w:val="24"/>
          <w:szCs w:val="24"/>
        </w:rPr>
        <w:t xml:space="preserve"> then become junior registrar</w:t>
      </w:r>
      <w:r w:rsidR="00D30CEB" w:rsidRPr="000311F8">
        <w:rPr>
          <w:rFonts w:cstheme="minorHAnsi"/>
          <w:sz w:val="24"/>
          <w:szCs w:val="24"/>
        </w:rPr>
        <w:t xml:space="preserve"> and can progress to S</w:t>
      </w:r>
      <w:r w:rsidRPr="000311F8">
        <w:rPr>
          <w:rFonts w:cstheme="minorHAnsi"/>
          <w:sz w:val="24"/>
          <w:szCs w:val="24"/>
        </w:rPr>
        <w:t xml:space="preserve">enior </w:t>
      </w:r>
      <w:r w:rsidR="00D30CEB" w:rsidRPr="000311F8">
        <w:rPr>
          <w:rFonts w:cstheme="minorHAnsi"/>
          <w:sz w:val="24"/>
          <w:szCs w:val="24"/>
        </w:rPr>
        <w:t>M</w:t>
      </w:r>
      <w:r w:rsidRPr="000311F8">
        <w:rPr>
          <w:rFonts w:cstheme="minorHAnsi"/>
          <w:sz w:val="24"/>
          <w:szCs w:val="24"/>
        </w:rPr>
        <w:t>ed</w:t>
      </w:r>
      <w:r w:rsidR="00D30CEB" w:rsidRPr="000311F8">
        <w:rPr>
          <w:rFonts w:cstheme="minorHAnsi"/>
          <w:sz w:val="24"/>
          <w:szCs w:val="24"/>
        </w:rPr>
        <w:t>ical O</w:t>
      </w:r>
      <w:r w:rsidRPr="000311F8">
        <w:rPr>
          <w:rFonts w:cstheme="minorHAnsi"/>
          <w:sz w:val="24"/>
          <w:szCs w:val="24"/>
        </w:rPr>
        <w:t xml:space="preserve">fficer, </w:t>
      </w:r>
      <w:r w:rsidR="00D30CEB" w:rsidRPr="000311F8">
        <w:rPr>
          <w:rFonts w:cstheme="minorHAnsi"/>
          <w:sz w:val="24"/>
          <w:szCs w:val="24"/>
        </w:rPr>
        <w:t>C</w:t>
      </w:r>
      <w:r w:rsidRPr="000311F8">
        <w:rPr>
          <w:rFonts w:cstheme="minorHAnsi"/>
          <w:sz w:val="24"/>
          <w:szCs w:val="24"/>
        </w:rPr>
        <w:t xml:space="preserve">onsultant level 2 </w:t>
      </w:r>
      <w:r w:rsidR="007B44B2" w:rsidRPr="000311F8">
        <w:rPr>
          <w:rFonts w:cstheme="minorHAnsi"/>
          <w:sz w:val="24"/>
          <w:szCs w:val="24"/>
        </w:rPr>
        <w:t xml:space="preserve">and </w:t>
      </w:r>
      <w:r w:rsidR="00D30CEB" w:rsidRPr="000311F8">
        <w:rPr>
          <w:rFonts w:cstheme="minorHAnsi"/>
          <w:sz w:val="24"/>
          <w:szCs w:val="24"/>
        </w:rPr>
        <w:t>C</w:t>
      </w:r>
      <w:r w:rsidR="007B44B2" w:rsidRPr="000311F8">
        <w:rPr>
          <w:rFonts w:cstheme="minorHAnsi"/>
          <w:sz w:val="24"/>
          <w:szCs w:val="24"/>
        </w:rPr>
        <w:t>onsultant level</w:t>
      </w:r>
      <w:r w:rsidR="00D30CEB" w:rsidRPr="000311F8">
        <w:rPr>
          <w:rFonts w:cstheme="minorHAnsi"/>
          <w:sz w:val="24"/>
          <w:szCs w:val="24"/>
        </w:rPr>
        <w:t xml:space="preserve"> </w:t>
      </w:r>
      <w:r w:rsidR="007B44B2" w:rsidRPr="000311F8">
        <w:rPr>
          <w:rFonts w:cstheme="minorHAnsi"/>
          <w:sz w:val="24"/>
          <w:szCs w:val="24"/>
        </w:rPr>
        <w:t>1. Once at M</w:t>
      </w:r>
      <w:r w:rsidRPr="000311F8">
        <w:rPr>
          <w:rFonts w:cstheme="minorHAnsi"/>
          <w:sz w:val="24"/>
          <w:szCs w:val="24"/>
        </w:rPr>
        <w:t xml:space="preserve">asters level they can become </w:t>
      </w:r>
      <w:r w:rsidR="00D30CEB" w:rsidRPr="000311F8">
        <w:rPr>
          <w:rFonts w:cstheme="minorHAnsi"/>
          <w:sz w:val="24"/>
          <w:szCs w:val="24"/>
        </w:rPr>
        <w:t>L</w:t>
      </w:r>
      <w:r w:rsidRPr="000311F8">
        <w:rPr>
          <w:rFonts w:cstheme="minorHAnsi"/>
          <w:sz w:val="24"/>
          <w:szCs w:val="24"/>
        </w:rPr>
        <w:t>ecturer 2 and this is reviewed every 2 years and can progress upwards.</w:t>
      </w:r>
    </w:p>
    <w:p w14:paraId="69E260B8" w14:textId="64DE03BC" w:rsidR="004A716D" w:rsidRPr="004A716D" w:rsidRDefault="00745640" w:rsidP="005A25BC">
      <w:pPr>
        <w:pStyle w:val="ListParagraph"/>
        <w:jc w:val="both"/>
        <w:rPr>
          <w:rFonts w:cstheme="minorHAnsi"/>
          <w:sz w:val="24"/>
          <w:szCs w:val="24"/>
        </w:rPr>
      </w:pPr>
      <w:r w:rsidRPr="000311F8">
        <w:rPr>
          <w:rFonts w:cstheme="minorHAnsi"/>
          <w:sz w:val="24"/>
          <w:szCs w:val="24"/>
        </w:rPr>
        <w:t>•</w:t>
      </w:r>
      <w:r w:rsidRPr="000311F8">
        <w:rPr>
          <w:rFonts w:cstheme="minorHAnsi"/>
          <w:sz w:val="24"/>
          <w:szCs w:val="24"/>
        </w:rPr>
        <w:tab/>
        <w:t xml:space="preserve">Clinical Officers Psychiatry, </w:t>
      </w:r>
      <w:r w:rsidR="00BE4103" w:rsidRPr="000311F8">
        <w:rPr>
          <w:rFonts w:cstheme="minorHAnsi"/>
          <w:sz w:val="24"/>
          <w:szCs w:val="24"/>
        </w:rPr>
        <w:t>(</w:t>
      </w:r>
      <w:r w:rsidRPr="000311F8">
        <w:rPr>
          <w:rFonts w:cstheme="minorHAnsi"/>
          <w:sz w:val="24"/>
          <w:szCs w:val="24"/>
        </w:rPr>
        <w:t>who have similar pre</w:t>
      </w:r>
      <w:r w:rsidR="00D31CAD" w:rsidRPr="000311F8">
        <w:rPr>
          <w:rFonts w:cstheme="minorHAnsi"/>
          <w:sz w:val="24"/>
          <w:szCs w:val="24"/>
        </w:rPr>
        <w:t>-</w:t>
      </w:r>
      <w:r w:rsidRPr="000311F8">
        <w:rPr>
          <w:rFonts w:cstheme="minorHAnsi"/>
          <w:sz w:val="24"/>
          <w:szCs w:val="24"/>
        </w:rPr>
        <w:t>course qualifications to RMHN nurses and serve a semi medic/prescribing role</w:t>
      </w:r>
      <w:r w:rsidR="00BE4103" w:rsidRPr="000311F8">
        <w:rPr>
          <w:rFonts w:cstheme="minorHAnsi"/>
          <w:sz w:val="24"/>
          <w:szCs w:val="24"/>
        </w:rPr>
        <w:t>)</w:t>
      </w:r>
      <w:r w:rsidRPr="000311F8">
        <w:rPr>
          <w:rFonts w:cstheme="minorHAnsi"/>
          <w:sz w:val="24"/>
          <w:szCs w:val="24"/>
        </w:rPr>
        <w:t xml:space="preserve"> have no career progression currently. They can be placed at district and rural settings. (In the future a BSc in </w:t>
      </w:r>
      <w:r w:rsidR="00D30CEB" w:rsidRPr="000311F8">
        <w:rPr>
          <w:rFonts w:cstheme="minorHAnsi"/>
          <w:sz w:val="24"/>
          <w:szCs w:val="24"/>
        </w:rPr>
        <w:t>M</w:t>
      </w:r>
      <w:r w:rsidRPr="000311F8">
        <w:rPr>
          <w:rFonts w:cstheme="minorHAnsi"/>
          <w:sz w:val="24"/>
          <w:szCs w:val="24"/>
        </w:rPr>
        <w:t xml:space="preserve">ental </w:t>
      </w:r>
      <w:r w:rsidR="00D30CEB" w:rsidRPr="000311F8">
        <w:rPr>
          <w:rFonts w:cstheme="minorHAnsi"/>
          <w:sz w:val="24"/>
          <w:szCs w:val="24"/>
        </w:rPr>
        <w:t>H</w:t>
      </w:r>
      <w:r w:rsidRPr="000311F8">
        <w:rPr>
          <w:rFonts w:cstheme="minorHAnsi"/>
          <w:sz w:val="24"/>
          <w:szCs w:val="24"/>
        </w:rPr>
        <w:t>ealth may be introduced, but this is not yet in the pipeline.</w:t>
      </w:r>
    </w:p>
    <w:p w14:paraId="22AA2CF2" w14:textId="70EF9CFF" w:rsidR="00AA7865" w:rsidRPr="000311F8" w:rsidRDefault="00F26C23" w:rsidP="005A25BC">
      <w:pPr>
        <w:pStyle w:val="ListParagraph"/>
        <w:jc w:val="both"/>
        <w:rPr>
          <w:rFonts w:cstheme="minorHAnsi"/>
          <w:sz w:val="24"/>
          <w:szCs w:val="24"/>
        </w:rPr>
      </w:pPr>
      <w:r w:rsidRPr="000311F8">
        <w:rPr>
          <w:rFonts w:cstheme="minorHAnsi"/>
          <w:sz w:val="24"/>
          <w:szCs w:val="24"/>
        </w:rPr>
        <w:t xml:space="preserve"> Allied Health and other </w:t>
      </w:r>
      <w:r w:rsidR="00D31CAD" w:rsidRPr="000311F8">
        <w:rPr>
          <w:rFonts w:cstheme="minorHAnsi"/>
          <w:sz w:val="24"/>
          <w:szCs w:val="24"/>
        </w:rPr>
        <w:t>professionals</w:t>
      </w:r>
      <w:r w:rsidRPr="000311F8">
        <w:rPr>
          <w:rFonts w:cstheme="minorHAnsi"/>
          <w:sz w:val="24"/>
          <w:szCs w:val="24"/>
        </w:rPr>
        <w:t xml:space="preserve">. </w:t>
      </w:r>
      <w:r w:rsidR="00AA7865" w:rsidRPr="000311F8">
        <w:rPr>
          <w:rFonts w:cstheme="minorHAnsi"/>
          <w:sz w:val="24"/>
          <w:szCs w:val="24"/>
        </w:rPr>
        <w:t>Others involved in day to day care in mental health are physiotherapists, psychosocial counsellors, social workers</w:t>
      </w:r>
      <w:r w:rsidR="00D31CAD" w:rsidRPr="000311F8">
        <w:rPr>
          <w:rFonts w:cstheme="minorHAnsi"/>
          <w:sz w:val="24"/>
          <w:szCs w:val="24"/>
        </w:rPr>
        <w:t xml:space="preserve">, </w:t>
      </w:r>
      <w:r w:rsidR="00AA7865" w:rsidRPr="000311F8">
        <w:rPr>
          <w:rFonts w:cstheme="minorHAnsi"/>
          <w:sz w:val="24"/>
          <w:szCs w:val="24"/>
        </w:rPr>
        <w:t>OT assistants</w:t>
      </w:r>
      <w:r w:rsidR="00BE4103" w:rsidRPr="000311F8">
        <w:rPr>
          <w:rFonts w:cstheme="minorHAnsi"/>
          <w:sz w:val="24"/>
          <w:szCs w:val="24"/>
        </w:rPr>
        <w:t xml:space="preserve"> and </w:t>
      </w:r>
      <w:r w:rsidR="00AA7865" w:rsidRPr="000311F8">
        <w:rPr>
          <w:rFonts w:cstheme="minorHAnsi"/>
          <w:sz w:val="24"/>
          <w:szCs w:val="24"/>
        </w:rPr>
        <w:t>ward assistants.</w:t>
      </w:r>
      <w:r w:rsidR="00BE4103" w:rsidRPr="000311F8">
        <w:rPr>
          <w:rFonts w:cstheme="minorHAnsi"/>
          <w:sz w:val="24"/>
          <w:szCs w:val="24"/>
        </w:rPr>
        <w:t xml:space="preserve"> </w:t>
      </w:r>
      <w:r w:rsidR="00AA7865" w:rsidRPr="000311F8">
        <w:rPr>
          <w:rFonts w:cstheme="minorHAnsi"/>
          <w:sz w:val="24"/>
          <w:szCs w:val="24"/>
        </w:rPr>
        <w:t xml:space="preserve">There </w:t>
      </w:r>
      <w:r w:rsidR="00BE4103" w:rsidRPr="000311F8">
        <w:rPr>
          <w:rFonts w:cstheme="minorHAnsi"/>
          <w:sz w:val="24"/>
          <w:szCs w:val="24"/>
        </w:rPr>
        <w:t>are</w:t>
      </w:r>
      <w:r w:rsidRPr="000311F8">
        <w:rPr>
          <w:rFonts w:cstheme="minorHAnsi"/>
          <w:sz w:val="24"/>
          <w:szCs w:val="24"/>
        </w:rPr>
        <w:t xml:space="preserve"> </w:t>
      </w:r>
      <w:r w:rsidR="00AA7865" w:rsidRPr="000311F8">
        <w:rPr>
          <w:rFonts w:cstheme="minorHAnsi"/>
          <w:sz w:val="24"/>
          <w:szCs w:val="24"/>
        </w:rPr>
        <w:t xml:space="preserve">no qualified OTs </w:t>
      </w:r>
      <w:r w:rsidR="00BE4103" w:rsidRPr="000311F8">
        <w:rPr>
          <w:rFonts w:cstheme="minorHAnsi"/>
          <w:sz w:val="24"/>
          <w:szCs w:val="24"/>
        </w:rPr>
        <w:t xml:space="preserve">currently </w:t>
      </w:r>
      <w:r w:rsidR="00AA7865" w:rsidRPr="000311F8">
        <w:rPr>
          <w:rFonts w:cstheme="minorHAnsi"/>
          <w:sz w:val="24"/>
          <w:szCs w:val="24"/>
        </w:rPr>
        <w:t>working within mental health</w:t>
      </w:r>
      <w:r w:rsidR="00D31CAD" w:rsidRPr="000311F8">
        <w:rPr>
          <w:rFonts w:cstheme="minorHAnsi"/>
          <w:sz w:val="24"/>
          <w:szCs w:val="24"/>
        </w:rPr>
        <w:t xml:space="preserve"> and few in the country as a whole.</w:t>
      </w:r>
      <w:r w:rsidR="00AA7865" w:rsidRPr="000311F8">
        <w:rPr>
          <w:rFonts w:cstheme="minorHAnsi"/>
          <w:sz w:val="24"/>
          <w:szCs w:val="24"/>
        </w:rPr>
        <w:t xml:space="preserve"> </w:t>
      </w:r>
      <w:r w:rsidR="000A73F5" w:rsidRPr="000311F8">
        <w:rPr>
          <w:rFonts w:cstheme="minorHAnsi"/>
          <w:sz w:val="24"/>
          <w:szCs w:val="24"/>
        </w:rPr>
        <w:t xml:space="preserve"> The </w:t>
      </w:r>
      <w:r w:rsidR="00D31CAD" w:rsidRPr="000311F8">
        <w:rPr>
          <w:rFonts w:cstheme="minorHAnsi"/>
          <w:sz w:val="24"/>
          <w:szCs w:val="24"/>
        </w:rPr>
        <w:t>P</w:t>
      </w:r>
      <w:r w:rsidR="00BE4103" w:rsidRPr="000311F8">
        <w:rPr>
          <w:rFonts w:cstheme="minorHAnsi"/>
          <w:sz w:val="24"/>
          <w:szCs w:val="24"/>
        </w:rPr>
        <w:t>hysiotherapy</w:t>
      </w:r>
      <w:r w:rsidR="00AA7865" w:rsidRPr="000311F8">
        <w:rPr>
          <w:rFonts w:cstheme="minorHAnsi"/>
          <w:sz w:val="24"/>
          <w:szCs w:val="24"/>
        </w:rPr>
        <w:t xml:space="preserve"> </w:t>
      </w:r>
      <w:r w:rsidR="00D31CAD" w:rsidRPr="000311F8">
        <w:rPr>
          <w:rFonts w:cstheme="minorHAnsi"/>
          <w:sz w:val="24"/>
          <w:szCs w:val="24"/>
        </w:rPr>
        <w:t>D</w:t>
      </w:r>
      <w:r w:rsidR="00AA7865" w:rsidRPr="000311F8">
        <w:rPr>
          <w:rFonts w:cstheme="minorHAnsi"/>
          <w:sz w:val="24"/>
          <w:szCs w:val="24"/>
        </w:rPr>
        <w:t>epartment</w:t>
      </w:r>
      <w:r w:rsidR="00BE4103" w:rsidRPr="000311F8">
        <w:rPr>
          <w:rFonts w:cstheme="minorHAnsi"/>
          <w:sz w:val="24"/>
          <w:szCs w:val="24"/>
        </w:rPr>
        <w:t xml:space="preserve"> at </w:t>
      </w:r>
      <w:proofErr w:type="spellStart"/>
      <w:r w:rsidR="00BE4103" w:rsidRPr="000311F8">
        <w:rPr>
          <w:rFonts w:cstheme="minorHAnsi"/>
          <w:sz w:val="24"/>
          <w:szCs w:val="24"/>
        </w:rPr>
        <w:t>Chainama</w:t>
      </w:r>
      <w:proofErr w:type="spellEnd"/>
      <w:r w:rsidR="00BE4103" w:rsidRPr="000311F8">
        <w:rPr>
          <w:rFonts w:cstheme="minorHAnsi"/>
          <w:sz w:val="24"/>
          <w:szCs w:val="24"/>
        </w:rPr>
        <w:t xml:space="preserve"> Hospital </w:t>
      </w:r>
      <w:r w:rsidR="00AA7865" w:rsidRPr="000311F8">
        <w:rPr>
          <w:rFonts w:cstheme="minorHAnsi"/>
          <w:sz w:val="24"/>
          <w:szCs w:val="24"/>
        </w:rPr>
        <w:t xml:space="preserve">oversees the OT department </w:t>
      </w:r>
      <w:r w:rsidR="00BE4103" w:rsidRPr="000311F8">
        <w:rPr>
          <w:rFonts w:cstheme="minorHAnsi"/>
          <w:sz w:val="24"/>
          <w:szCs w:val="24"/>
        </w:rPr>
        <w:t xml:space="preserve">and </w:t>
      </w:r>
      <w:r w:rsidR="00AA7865" w:rsidRPr="000311F8">
        <w:rPr>
          <w:rFonts w:cstheme="minorHAnsi"/>
          <w:sz w:val="24"/>
          <w:szCs w:val="24"/>
        </w:rPr>
        <w:t xml:space="preserve">OT assistants.  A graduate OT course is due to commence this year at APEX University, Lusaka </w:t>
      </w:r>
      <w:r w:rsidR="00BE4103" w:rsidRPr="000311F8">
        <w:rPr>
          <w:rFonts w:cstheme="minorHAnsi"/>
          <w:sz w:val="24"/>
          <w:szCs w:val="24"/>
        </w:rPr>
        <w:t>(</w:t>
      </w:r>
      <w:r w:rsidRPr="000311F8">
        <w:rPr>
          <w:rFonts w:cstheme="minorHAnsi"/>
          <w:sz w:val="24"/>
          <w:szCs w:val="24"/>
        </w:rPr>
        <w:t>private sector)</w:t>
      </w:r>
      <w:r w:rsidR="00D31CAD" w:rsidRPr="000311F8">
        <w:rPr>
          <w:rFonts w:cstheme="minorHAnsi"/>
          <w:sz w:val="24"/>
          <w:szCs w:val="24"/>
        </w:rPr>
        <w:t xml:space="preserve"> and next year at Livingstone Hospital (Government)</w:t>
      </w:r>
      <w:r w:rsidRPr="000311F8">
        <w:rPr>
          <w:rFonts w:cstheme="minorHAnsi"/>
          <w:sz w:val="24"/>
          <w:szCs w:val="24"/>
        </w:rPr>
        <w:t xml:space="preserve"> </w:t>
      </w:r>
    </w:p>
    <w:p w14:paraId="758B0226" w14:textId="77777777" w:rsidR="00745640" w:rsidRPr="000311F8" w:rsidRDefault="00745640" w:rsidP="005A25BC">
      <w:pPr>
        <w:pStyle w:val="ListParagraph"/>
        <w:jc w:val="both"/>
        <w:rPr>
          <w:rFonts w:cstheme="minorHAnsi"/>
          <w:sz w:val="24"/>
          <w:szCs w:val="24"/>
        </w:rPr>
      </w:pPr>
      <w:r w:rsidRPr="000311F8">
        <w:rPr>
          <w:rFonts w:cstheme="minorHAnsi"/>
          <w:sz w:val="24"/>
          <w:szCs w:val="24"/>
        </w:rPr>
        <w:t>•</w:t>
      </w:r>
      <w:r w:rsidRPr="000311F8">
        <w:rPr>
          <w:rFonts w:cstheme="minorHAnsi"/>
          <w:sz w:val="24"/>
          <w:szCs w:val="24"/>
        </w:rPr>
        <w:tab/>
        <w:t>Psychology graduates can only progress to clinical work through the MSc Neuropsych</w:t>
      </w:r>
      <w:r w:rsidR="00D31CAD" w:rsidRPr="000311F8">
        <w:rPr>
          <w:rFonts w:cstheme="minorHAnsi"/>
          <w:sz w:val="24"/>
          <w:szCs w:val="24"/>
        </w:rPr>
        <w:t>ology course</w:t>
      </w:r>
      <w:r w:rsidRPr="000311F8">
        <w:rPr>
          <w:rFonts w:cstheme="minorHAnsi"/>
          <w:sz w:val="24"/>
          <w:szCs w:val="24"/>
        </w:rPr>
        <w:t xml:space="preserve"> at UTH. </w:t>
      </w:r>
      <w:r w:rsidR="00AA7865" w:rsidRPr="000311F8">
        <w:rPr>
          <w:rFonts w:cstheme="minorHAnsi"/>
          <w:sz w:val="24"/>
          <w:szCs w:val="24"/>
        </w:rPr>
        <w:t xml:space="preserve"> Participants come from a range of backgrounds; </w:t>
      </w:r>
      <w:r w:rsidR="00BE4103" w:rsidRPr="000311F8">
        <w:rPr>
          <w:rFonts w:cstheme="minorHAnsi"/>
          <w:sz w:val="24"/>
          <w:szCs w:val="24"/>
        </w:rPr>
        <w:t xml:space="preserve">MH nurses, BSc Psych, </w:t>
      </w:r>
      <w:r w:rsidR="00AA7865" w:rsidRPr="000311F8">
        <w:rPr>
          <w:rFonts w:cstheme="minorHAnsi"/>
          <w:sz w:val="24"/>
          <w:szCs w:val="24"/>
        </w:rPr>
        <w:t>BA S</w:t>
      </w:r>
      <w:r w:rsidR="00BE4103" w:rsidRPr="000311F8">
        <w:rPr>
          <w:rFonts w:cstheme="minorHAnsi"/>
          <w:sz w:val="24"/>
          <w:szCs w:val="24"/>
        </w:rPr>
        <w:t>pecial Education.</w:t>
      </w:r>
    </w:p>
    <w:p w14:paraId="70DE5B85" w14:textId="77777777" w:rsidR="00B17F3D" w:rsidRPr="000311F8" w:rsidRDefault="00745640" w:rsidP="005A25BC">
      <w:pPr>
        <w:pStyle w:val="ListParagraph"/>
        <w:jc w:val="both"/>
        <w:rPr>
          <w:rFonts w:cstheme="minorHAnsi"/>
          <w:sz w:val="24"/>
          <w:szCs w:val="24"/>
        </w:rPr>
      </w:pPr>
      <w:r w:rsidRPr="000311F8">
        <w:rPr>
          <w:rFonts w:cstheme="minorHAnsi"/>
          <w:sz w:val="24"/>
          <w:szCs w:val="24"/>
        </w:rPr>
        <w:t>•</w:t>
      </w:r>
      <w:r w:rsidRPr="000311F8">
        <w:rPr>
          <w:rFonts w:cstheme="minorHAnsi"/>
          <w:sz w:val="24"/>
          <w:szCs w:val="24"/>
        </w:rPr>
        <w:tab/>
        <w:t>Nursing RMHN and can go on to masters during their</w:t>
      </w:r>
      <w:r w:rsidR="00BE4103" w:rsidRPr="000311F8">
        <w:rPr>
          <w:rFonts w:cstheme="minorHAnsi"/>
          <w:sz w:val="24"/>
          <w:szCs w:val="24"/>
        </w:rPr>
        <w:t xml:space="preserve"> worktime; </w:t>
      </w:r>
      <w:r w:rsidR="00AA7865" w:rsidRPr="000311F8">
        <w:rPr>
          <w:rFonts w:cstheme="minorHAnsi"/>
          <w:sz w:val="24"/>
          <w:szCs w:val="24"/>
        </w:rPr>
        <w:t xml:space="preserve">the qualification </w:t>
      </w:r>
      <w:r w:rsidRPr="000311F8">
        <w:rPr>
          <w:rFonts w:cstheme="minorHAnsi"/>
          <w:sz w:val="24"/>
          <w:szCs w:val="24"/>
        </w:rPr>
        <w:t xml:space="preserve">enables lecturer and private </w:t>
      </w:r>
      <w:r w:rsidR="00BE4103" w:rsidRPr="000311F8">
        <w:rPr>
          <w:rFonts w:cstheme="minorHAnsi"/>
          <w:sz w:val="24"/>
          <w:szCs w:val="24"/>
        </w:rPr>
        <w:t xml:space="preserve">sector </w:t>
      </w:r>
      <w:r w:rsidRPr="000311F8">
        <w:rPr>
          <w:rFonts w:cstheme="minorHAnsi"/>
          <w:sz w:val="24"/>
          <w:szCs w:val="24"/>
        </w:rPr>
        <w:t>work.</w:t>
      </w:r>
      <w:r w:rsidR="00D31CAD" w:rsidRPr="000311F8">
        <w:rPr>
          <w:rFonts w:cstheme="minorHAnsi"/>
          <w:sz w:val="24"/>
          <w:szCs w:val="24"/>
        </w:rPr>
        <w:t xml:space="preserve">  Nurse training, general and mental health, is provided by government and increasingly private institutions, examinations are the same across the board.</w:t>
      </w:r>
    </w:p>
    <w:p w14:paraId="1D69F6ED" w14:textId="77777777" w:rsidR="0063641E" w:rsidRPr="006D15F4" w:rsidRDefault="00F26C23" w:rsidP="005A25BC">
      <w:pPr>
        <w:pStyle w:val="ListParagraph"/>
        <w:jc w:val="both"/>
        <w:rPr>
          <w:rFonts w:cstheme="minorHAnsi"/>
          <w:sz w:val="24"/>
          <w:szCs w:val="24"/>
        </w:rPr>
      </w:pPr>
      <w:r w:rsidRPr="000311F8">
        <w:rPr>
          <w:rFonts w:cstheme="minorHAnsi"/>
          <w:sz w:val="24"/>
          <w:szCs w:val="24"/>
        </w:rPr>
        <w:t xml:space="preserve"> </w:t>
      </w:r>
    </w:p>
    <w:p w14:paraId="0532B473" w14:textId="09A3CBB0" w:rsidR="00BA4DEF" w:rsidRPr="00937452" w:rsidRDefault="0085504D" w:rsidP="005A25BC">
      <w:pPr>
        <w:pStyle w:val="ListParagraph"/>
        <w:jc w:val="both"/>
        <w:rPr>
          <w:rFonts w:cstheme="minorHAnsi"/>
          <w:b/>
          <w:sz w:val="24"/>
          <w:szCs w:val="24"/>
        </w:rPr>
      </w:pPr>
      <w:r w:rsidRPr="00937452">
        <w:rPr>
          <w:rFonts w:cstheme="minorHAnsi"/>
          <w:b/>
          <w:sz w:val="24"/>
          <w:szCs w:val="24"/>
        </w:rPr>
        <w:t xml:space="preserve">Perceived </w:t>
      </w:r>
      <w:r w:rsidR="00E316FD" w:rsidRPr="00937452">
        <w:rPr>
          <w:rFonts w:cstheme="minorHAnsi"/>
          <w:b/>
          <w:sz w:val="24"/>
          <w:szCs w:val="24"/>
        </w:rPr>
        <w:t xml:space="preserve">opportunities </w:t>
      </w:r>
      <w:r w:rsidRPr="00937452">
        <w:rPr>
          <w:rFonts w:cstheme="minorHAnsi"/>
          <w:b/>
          <w:sz w:val="24"/>
          <w:szCs w:val="24"/>
        </w:rPr>
        <w:t xml:space="preserve">and barriers </w:t>
      </w:r>
      <w:r w:rsidR="00E316FD" w:rsidRPr="00937452">
        <w:rPr>
          <w:rFonts w:cstheme="minorHAnsi"/>
          <w:b/>
          <w:sz w:val="24"/>
          <w:szCs w:val="24"/>
        </w:rPr>
        <w:t>for potential</w:t>
      </w:r>
      <w:r w:rsidR="00D31CAD" w:rsidRPr="00937452">
        <w:rPr>
          <w:rFonts w:cstheme="minorHAnsi"/>
          <w:b/>
          <w:sz w:val="24"/>
          <w:szCs w:val="24"/>
        </w:rPr>
        <w:t xml:space="preserve"> Zambian</w:t>
      </w:r>
      <w:r w:rsidR="00E316FD" w:rsidRPr="00937452">
        <w:rPr>
          <w:rFonts w:cstheme="minorHAnsi"/>
          <w:b/>
          <w:sz w:val="24"/>
          <w:szCs w:val="24"/>
        </w:rPr>
        <w:t xml:space="preserve"> trainers to train as trainers and </w:t>
      </w:r>
      <w:r w:rsidR="00BA4DEF" w:rsidRPr="00937452">
        <w:rPr>
          <w:rFonts w:cstheme="minorHAnsi"/>
          <w:b/>
          <w:sz w:val="24"/>
          <w:szCs w:val="24"/>
        </w:rPr>
        <w:t xml:space="preserve">then to sustain their </w:t>
      </w:r>
      <w:r w:rsidR="00E316FD" w:rsidRPr="00937452">
        <w:rPr>
          <w:rFonts w:cstheme="minorHAnsi"/>
          <w:b/>
          <w:sz w:val="24"/>
          <w:szCs w:val="24"/>
        </w:rPr>
        <w:t>deliver</w:t>
      </w:r>
      <w:r w:rsidR="00BA4DEF" w:rsidRPr="00937452">
        <w:rPr>
          <w:rFonts w:cstheme="minorHAnsi"/>
          <w:b/>
          <w:sz w:val="24"/>
          <w:szCs w:val="24"/>
        </w:rPr>
        <w:t>y</w:t>
      </w:r>
      <w:r w:rsidR="00E316FD" w:rsidRPr="00937452">
        <w:rPr>
          <w:rFonts w:cstheme="minorHAnsi"/>
          <w:b/>
          <w:sz w:val="24"/>
          <w:szCs w:val="24"/>
        </w:rPr>
        <w:t xml:space="preserve"> </w:t>
      </w:r>
      <w:r w:rsidR="00BA4DEF" w:rsidRPr="00937452">
        <w:rPr>
          <w:rFonts w:cstheme="minorHAnsi"/>
          <w:b/>
          <w:sz w:val="24"/>
          <w:szCs w:val="24"/>
        </w:rPr>
        <w:t xml:space="preserve">of </w:t>
      </w:r>
      <w:r w:rsidR="00D31CAD" w:rsidRPr="00937452">
        <w:rPr>
          <w:rFonts w:cstheme="minorHAnsi"/>
          <w:b/>
          <w:sz w:val="24"/>
          <w:szCs w:val="24"/>
        </w:rPr>
        <w:t xml:space="preserve">this </w:t>
      </w:r>
      <w:r w:rsidR="00E316FD" w:rsidRPr="00937452">
        <w:rPr>
          <w:rFonts w:cstheme="minorHAnsi"/>
          <w:b/>
          <w:sz w:val="24"/>
          <w:szCs w:val="24"/>
        </w:rPr>
        <w:t>training</w:t>
      </w:r>
      <w:r w:rsidR="00BA4DEF" w:rsidRPr="00937452">
        <w:rPr>
          <w:rFonts w:cstheme="minorHAnsi"/>
          <w:b/>
          <w:sz w:val="24"/>
          <w:szCs w:val="24"/>
        </w:rPr>
        <w:t xml:space="preserve"> in future years</w:t>
      </w:r>
    </w:p>
    <w:p w14:paraId="1D07B3A5" w14:textId="7C38EAD4" w:rsidR="00D63D12" w:rsidRDefault="00072B56" w:rsidP="005A25BC">
      <w:pPr>
        <w:pStyle w:val="ListParagraph"/>
        <w:jc w:val="both"/>
        <w:rPr>
          <w:rFonts w:cstheme="minorHAnsi"/>
          <w:sz w:val="24"/>
          <w:szCs w:val="24"/>
        </w:rPr>
      </w:pPr>
      <w:r>
        <w:rPr>
          <w:rFonts w:cstheme="minorHAnsi"/>
          <w:sz w:val="24"/>
          <w:szCs w:val="24"/>
        </w:rPr>
        <w:t xml:space="preserve"> The potential for embedding the </w:t>
      </w:r>
      <w:proofErr w:type="spellStart"/>
      <w:r>
        <w:rPr>
          <w:rFonts w:cstheme="minorHAnsi"/>
          <w:sz w:val="24"/>
          <w:szCs w:val="24"/>
        </w:rPr>
        <w:t>ToT</w:t>
      </w:r>
      <w:proofErr w:type="spellEnd"/>
      <w:r>
        <w:rPr>
          <w:rFonts w:cstheme="minorHAnsi"/>
          <w:sz w:val="24"/>
          <w:szCs w:val="24"/>
        </w:rPr>
        <w:t xml:space="preserve"> training sustainable delivery was well supported in theory by stakeholders at all levels and in a range of settings.</w:t>
      </w:r>
      <w:r w:rsidR="00D63D12">
        <w:rPr>
          <w:rFonts w:cstheme="minorHAnsi"/>
          <w:sz w:val="24"/>
          <w:szCs w:val="24"/>
        </w:rPr>
        <w:t xml:space="preserve">  Their emphasis on the perceived value of the Therapeutic Art course as practice based</w:t>
      </w:r>
      <w:r>
        <w:rPr>
          <w:rFonts w:cstheme="minorHAnsi"/>
          <w:sz w:val="24"/>
          <w:szCs w:val="24"/>
        </w:rPr>
        <w:t xml:space="preserve"> </w:t>
      </w:r>
      <w:r w:rsidR="00D63D12">
        <w:rPr>
          <w:rFonts w:cstheme="minorHAnsi"/>
          <w:sz w:val="24"/>
          <w:szCs w:val="24"/>
        </w:rPr>
        <w:t xml:space="preserve">was noted. </w:t>
      </w:r>
      <w:r w:rsidR="006870EC" w:rsidRPr="00072B56">
        <w:rPr>
          <w:rFonts w:cstheme="minorHAnsi"/>
          <w:sz w:val="24"/>
          <w:szCs w:val="24"/>
        </w:rPr>
        <w:t>Preliminary discussions with stakeholders</w:t>
      </w:r>
      <w:r>
        <w:rPr>
          <w:rFonts w:cstheme="minorHAnsi"/>
          <w:sz w:val="24"/>
          <w:szCs w:val="24"/>
        </w:rPr>
        <w:t xml:space="preserve"> in the </w:t>
      </w:r>
      <w:proofErr w:type="spellStart"/>
      <w:r>
        <w:rPr>
          <w:rFonts w:cstheme="minorHAnsi"/>
          <w:sz w:val="24"/>
          <w:szCs w:val="24"/>
        </w:rPr>
        <w:t>MoH</w:t>
      </w:r>
      <w:proofErr w:type="spellEnd"/>
      <w:r>
        <w:rPr>
          <w:rFonts w:cstheme="minorHAnsi"/>
          <w:sz w:val="24"/>
          <w:szCs w:val="24"/>
        </w:rPr>
        <w:t xml:space="preserve"> and main hospitals and training centres </w:t>
      </w:r>
      <w:r w:rsidR="006870EC" w:rsidRPr="00072B56">
        <w:rPr>
          <w:rFonts w:cstheme="minorHAnsi"/>
          <w:sz w:val="24"/>
          <w:szCs w:val="24"/>
        </w:rPr>
        <w:t>identified that the programme would need to be</w:t>
      </w:r>
      <w:r>
        <w:rPr>
          <w:rFonts w:cstheme="minorHAnsi"/>
          <w:sz w:val="24"/>
          <w:szCs w:val="24"/>
        </w:rPr>
        <w:t>come</w:t>
      </w:r>
      <w:r w:rsidR="006870EC" w:rsidRPr="00072B56">
        <w:rPr>
          <w:rFonts w:cstheme="minorHAnsi"/>
          <w:sz w:val="24"/>
          <w:szCs w:val="24"/>
        </w:rPr>
        <w:t xml:space="preserve"> included in existing work schedules.  In service delivery settings </w:t>
      </w:r>
      <w:r>
        <w:rPr>
          <w:rFonts w:cstheme="minorHAnsi"/>
          <w:sz w:val="24"/>
          <w:szCs w:val="24"/>
        </w:rPr>
        <w:t xml:space="preserve">this </w:t>
      </w:r>
      <w:r w:rsidR="006870EC" w:rsidRPr="00072B56">
        <w:rPr>
          <w:rFonts w:cstheme="minorHAnsi"/>
          <w:sz w:val="24"/>
          <w:szCs w:val="24"/>
        </w:rPr>
        <w:t xml:space="preserve">was viewed as possible but would need support and authorisation from management and </w:t>
      </w:r>
      <w:proofErr w:type="spellStart"/>
      <w:r w:rsidR="006870EC" w:rsidRPr="00072B56">
        <w:rPr>
          <w:rFonts w:cstheme="minorHAnsi"/>
          <w:sz w:val="24"/>
          <w:szCs w:val="24"/>
        </w:rPr>
        <w:t>MoH</w:t>
      </w:r>
      <w:proofErr w:type="spellEnd"/>
      <w:r w:rsidR="006870EC" w:rsidRPr="00072B56">
        <w:rPr>
          <w:rFonts w:cstheme="minorHAnsi"/>
          <w:sz w:val="24"/>
          <w:szCs w:val="24"/>
        </w:rPr>
        <w:t>.</w:t>
      </w:r>
      <w:r w:rsidR="006870EC" w:rsidRPr="006870EC">
        <w:rPr>
          <w:rFonts w:cstheme="minorHAnsi"/>
          <w:sz w:val="24"/>
          <w:szCs w:val="24"/>
        </w:rPr>
        <w:t xml:space="preserve"> </w:t>
      </w:r>
      <w:r w:rsidR="006870EC" w:rsidRPr="000311F8">
        <w:rPr>
          <w:rFonts w:cstheme="minorHAnsi"/>
          <w:sz w:val="24"/>
          <w:szCs w:val="24"/>
        </w:rPr>
        <w:t xml:space="preserve">For trainers identified within training institutions </w:t>
      </w:r>
      <w:r w:rsidR="00291886">
        <w:rPr>
          <w:rFonts w:cstheme="minorHAnsi"/>
          <w:sz w:val="24"/>
          <w:szCs w:val="24"/>
        </w:rPr>
        <w:t>it was envisioned that the course could become part of their work role</w:t>
      </w:r>
      <w:r w:rsidR="00D63D12">
        <w:rPr>
          <w:rFonts w:cstheme="minorHAnsi"/>
          <w:sz w:val="24"/>
          <w:szCs w:val="24"/>
        </w:rPr>
        <w:t xml:space="preserve"> with ideally a trainer being trained for each training cadre and curricula.</w:t>
      </w:r>
      <w:r w:rsidR="00291886">
        <w:rPr>
          <w:rFonts w:cstheme="minorHAnsi"/>
          <w:sz w:val="24"/>
          <w:szCs w:val="24"/>
        </w:rPr>
        <w:t xml:space="preserve"> </w:t>
      </w:r>
      <w:r w:rsidR="00D63D12">
        <w:rPr>
          <w:rFonts w:cstheme="minorHAnsi"/>
          <w:sz w:val="24"/>
          <w:szCs w:val="24"/>
        </w:rPr>
        <w:t xml:space="preserve"> To ensure national coverage, training a trainer </w:t>
      </w:r>
      <w:r w:rsidR="006870EC" w:rsidRPr="000311F8">
        <w:rPr>
          <w:rFonts w:cstheme="minorHAnsi"/>
          <w:sz w:val="24"/>
          <w:szCs w:val="24"/>
        </w:rPr>
        <w:t>in</w:t>
      </w:r>
      <w:r w:rsidR="00D63D12">
        <w:rPr>
          <w:rFonts w:cstheme="minorHAnsi"/>
          <w:sz w:val="24"/>
          <w:szCs w:val="24"/>
        </w:rPr>
        <w:t xml:space="preserve"> </w:t>
      </w:r>
      <w:r w:rsidR="006870EC" w:rsidRPr="000311F8">
        <w:rPr>
          <w:rFonts w:cstheme="minorHAnsi"/>
          <w:sz w:val="24"/>
          <w:szCs w:val="24"/>
        </w:rPr>
        <w:t>each province</w:t>
      </w:r>
      <w:r w:rsidR="00D63D12">
        <w:rPr>
          <w:rFonts w:cstheme="minorHAnsi"/>
          <w:sz w:val="24"/>
          <w:szCs w:val="24"/>
        </w:rPr>
        <w:t xml:space="preserve"> would</w:t>
      </w:r>
      <w:r w:rsidR="006870EC" w:rsidRPr="000311F8">
        <w:rPr>
          <w:rFonts w:cstheme="minorHAnsi"/>
          <w:sz w:val="24"/>
          <w:szCs w:val="24"/>
        </w:rPr>
        <w:t xml:space="preserve"> </w:t>
      </w:r>
      <w:r w:rsidR="00291886">
        <w:rPr>
          <w:rFonts w:cstheme="minorHAnsi"/>
          <w:sz w:val="24"/>
          <w:szCs w:val="24"/>
        </w:rPr>
        <w:t>facilitat</w:t>
      </w:r>
      <w:r w:rsidR="00D63D12">
        <w:rPr>
          <w:rFonts w:cstheme="minorHAnsi"/>
          <w:sz w:val="24"/>
          <w:szCs w:val="24"/>
        </w:rPr>
        <w:t>e</w:t>
      </w:r>
      <w:r w:rsidR="00291886">
        <w:rPr>
          <w:rFonts w:cstheme="minorHAnsi"/>
          <w:sz w:val="24"/>
          <w:szCs w:val="24"/>
        </w:rPr>
        <w:t xml:space="preserve"> wider and cost</w:t>
      </w:r>
      <w:r>
        <w:rPr>
          <w:rFonts w:cstheme="minorHAnsi"/>
          <w:sz w:val="24"/>
          <w:szCs w:val="24"/>
        </w:rPr>
        <w:t>-</w:t>
      </w:r>
      <w:r w:rsidR="00291886">
        <w:rPr>
          <w:rFonts w:cstheme="minorHAnsi"/>
          <w:sz w:val="24"/>
          <w:szCs w:val="24"/>
        </w:rPr>
        <w:t>effective delivery</w:t>
      </w:r>
      <w:r w:rsidR="00D63D12">
        <w:rPr>
          <w:rFonts w:cstheme="minorHAnsi"/>
          <w:sz w:val="24"/>
          <w:szCs w:val="24"/>
        </w:rPr>
        <w:t xml:space="preserve">. </w:t>
      </w:r>
      <w:r>
        <w:rPr>
          <w:rFonts w:cstheme="minorHAnsi"/>
          <w:sz w:val="24"/>
          <w:szCs w:val="24"/>
        </w:rPr>
        <w:t xml:space="preserve">In community settings the engagement of civil society/ service user group supported the need and desire for Therapeutic Art to be available </w:t>
      </w:r>
      <w:proofErr w:type="spellStart"/>
      <w:r>
        <w:rPr>
          <w:rFonts w:cstheme="minorHAnsi"/>
          <w:sz w:val="24"/>
          <w:szCs w:val="24"/>
        </w:rPr>
        <w:t>outwith</w:t>
      </w:r>
      <w:proofErr w:type="spellEnd"/>
      <w:r>
        <w:rPr>
          <w:rFonts w:cstheme="minorHAnsi"/>
          <w:sz w:val="24"/>
          <w:szCs w:val="24"/>
        </w:rPr>
        <w:t xml:space="preserve"> institutional settings, as many people with mental health </w:t>
      </w:r>
      <w:r>
        <w:rPr>
          <w:rFonts w:cstheme="minorHAnsi"/>
          <w:sz w:val="24"/>
          <w:szCs w:val="24"/>
        </w:rPr>
        <w:lastRenderedPageBreak/>
        <w:t>problems are not able to access these services.  Health staff in community settings were keen to be trained to support this.</w:t>
      </w:r>
    </w:p>
    <w:p w14:paraId="6BC9DC3A" w14:textId="270FD2E9" w:rsidR="006870EC" w:rsidRPr="00D8227C" w:rsidRDefault="00D8227C" w:rsidP="005A25BC">
      <w:pPr>
        <w:pStyle w:val="ListParagraph"/>
        <w:jc w:val="both"/>
        <w:rPr>
          <w:rFonts w:cstheme="minorHAnsi"/>
          <w:sz w:val="24"/>
          <w:szCs w:val="24"/>
        </w:rPr>
      </w:pPr>
      <w:r w:rsidRPr="00D8227C">
        <w:rPr>
          <w:rFonts w:cstheme="minorHAnsi"/>
          <w:sz w:val="24"/>
          <w:szCs w:val="24"/>
        </w:rPr>
        <w:t xml:space="preserve">A rolling programme of training and monitoring of existing staff was also seen as essential. One way this could be achieved might be through the </w:t>
      </w:r>
      <w:proofErr w:type="spellStart"/>
      <w:r w:rsidRPr="00D8227C">
        <w:rPr>
          <w:rFonts w:cstheme="minorHAnsi"/>
          <w:sz w:val="24"/>
          <w:szCs w:val="24"/>
        </w:rPr>
        <w:t>MoH</w:t>
      </w:r>
      <w:proofErr w:type="spellEnd"/>
      <w:r w:rsidRPr="00D8227C">
        <w:rPr>
          <w:rFonts w:cstheme="minorHAnsi"/>
          <w:sz w:val="24"/>
          <w:szCs w:val="24"/>
        </w:rPr>
        <w:t xml:space="preserve"> developing programme of professional performance monitoring. TA is viewed by </w:t>
      </w:r>
      <w:proofErr w:type="spellStart"/>
      <w:r w:rsidRPr="00D8227C">
        <w:rPr>
          <w:rFonts w:cstheme="minorHAnsi"/>
          <w:sz w:val="24"/>
          <w:szCs w:val="24"/>
        </w:rPr>
        <w:t>MoH</w:t>
      </w:r>
      <w:proofErr w:type="spellEnd"/>
      <w:r w:rsidRPr="00D8227C">
        <w:rPr>
          <w:rFonts w:cstheme="minorHAnsi"/>
          <w:sz w:val="24"/>
          <w:szCs w:val="24"/>
        </w:rPr>
        <w:t xml:space="preserve"> as a joining in a cluster of psychological therapies for mental health for which policy initiatives are underway. </w:t>
      </w:r>
      <w:r w:rsidRPr="000311F8">
        <w:rPr>
          <w:rFonts w:cstheme="minorHAnsi"/>
          <w:sz w:val="24"/>
          <w:szCs w:val="24"/>
        </w:rPr>
        <w:t>Sustainability of the course will be further consolidated by publication – which can be done in partnership UK/Zambia and include Zambian health professional’s publication of case studies.</w:t>
      </w:r>
      <w:r>
        <w:rPr>
          <w:rFonts w:cstheme="minorHAnsi"/>
          <w:sz w:val="24"/>
          <w:szCs w:val="24"/>
        </w:rPr>
        <w:t xml:space="preserve"> Resources, planning and coordination are needed to enable these opportunities to be realised.</w:t>
      </w:r>
      <w:r w:rsidRPr="00D8227C">
        <w:rPr>
          <w:rFonts w:cstheme="minorHAnsi"/>
          <w:sz w:val="24"/>
          <w:szCs w:val="24"/>
        </w:rPr>
        <w:t xml:space="preserve"> </w:t>
      </w:r>
    </w:p>
    <w:p w14:paraId="27892CBD" w14:textId="77777777" w:rsidR="00520105" w:rsidRPr="000311F8" w:rsidRDefault="00B17F3D" w:rsidP="00C8183F">
      <w:pPr>
        <w:pStyle w:val="ListParagraph"/>
        <w:jc w:val="both"/>
        <w:rPr>
          <w:rFonts w:cstheme="minorHAnsi"/>
          <w:sz w:val="24"/>
          <w:szCs w:val="24"/>
        </w:rPr>
      </w:pPr>
      <w:r w:rsidRPr="000311F8">
        <w:rPr>
          <w:rFonts w:cstheme="minorHAnsi"/>
          <w:sz w:val="24"/>
          <w:szCs w:val="24"/>
        </w:rPr>
        <w:tab/>
      </w:r>
    </w:p>
    <w:p w14:paraId="66F802C8" w14:textId="140658BE" w:rsidR="00170006" w:rsidRPr="005A25BC" w:rsidRDefault="00BA4DEF" w:rsidP="005A25BC">
      <w:pPr>
        <w:pStyle w:val="ListParagraph"/>
        <w:jc w:val="both"/>
        <w:rPr>
          <w:rFonts w:cstheme="minorHAnsi"/>
          <w:b/>
          <w:sz w:val="24"/>
          <w:szCs w:val="24"/>
        </w:rPr>
      </w:pPr>
      <w:r w:rsidRPr="005A25BC">
        <w:rPr>
          <w:rFonts w:cstheme="minorHAnsi"/>
          <w:b/>
          <w:sz w:val="24"/>
          <w:szCs w:val="24"/>
        </w:rPr>
        <w:t>E</w:t>
      </w:r>
      <w:r w:rsidR="00170006" w:rsidRPr="005A25BC">
        <w:rPr>
          <w:rFonts w:cstheme="minorHAnsi"/>
          <w:b/>
          <w:sz w:val="24"/>
          <w:szCs w:val="24"/>
        </w:rPr>
        <w:t>thics and protocols</w:t>
      </w:r>
      <w:r w:rsidR="006F7F6B" w:rsidRPr="005A25BC">
        <w:rPr>
          <w:rFonts w:cstheme="minorHAnsi"/>
          <w:b/>
          <w:sz w:val="24"/>
          <w:szCs w:val="24"/>
        </w:rPr>
        <w:t xml:space="preserve"> </w:t>
      </w:r>
    </w:p>
    <w:p w14:paraId="538F90B1" w14:textId="77777777" w:rsidR="00736AF7" w:rsidRDefault="00170006" w:rsidP="005A25BC">
      <w:pPr>
        <w:pStyle w:val="ListParagraph"/>
        <w:jc w:val="both"/>
        <w:rPr>
          <w:rFonts w:cstheme="minorHAnsi"/>
          <w:sz w:val="24"/>
          <w:szCs w:val="24"/>
        </w:rPr>
      </w:pPr>
      <w:r w:rsidRPr="005A25BC">
        <w:rPr>
          <w:rFonts w:cstheme="minorHAnsi"/>
          <w:sz w:val="24"/>
          <w:szCs w:val="24"/>
        </w:rPr>
        <w:t xml:space="preserve"> </w:t>
      </w:r>
      <w:r w:rsidR="005B1A46" w:rsidRPr="000311F8">
        <w:rPr>
          <w:rFonts w:cstheme="minorHAnsi"/>
          <w:sz w:val="24"/>
          <w:szCs w:val="24"/>
        </w:rPr>
        <w:t>Discussions</w:t>
      </w:r>
      <w:r w:rsidRPr="000311F8">
        <w:rPr>
          <w:rFonts w:cstheme="minorHAnsi"/>
          <w:sz w:val="24"/>
          <w:szCs w:val="24"/>
        </w:rPr>
        <w:t xml:space="preserve"> were held with the Zambian ethics board ERES, lead trainers and hospital directors regarding the</w:t>
      </w:r>
      <w:r w:rsidR="006D182D" w:rsidRPr="000311F8">
        <w:rPr>
          <w:rFonts w:cstheme="minorHAnsi"/>
          <w:sz w:val="24"/>
          <w:szCs w:val="24"/>
        </w:rPr>
        <w:t xml:space="preserve"> potential for</w:t>
      </w:r>
      <w:r w:rsidRPr="000311F8">
        <w:rPr>
          <w:rFonts w:cstheme="minorHAnsi"/>
          <w:sz w:val="24"/>
          <w:szCs w:val="24"/>
        </w:rPr>
        <w:t xml:space="preserve"> inclusion of patient interviews as part of the </w:t>
      </w:r>
    </w:p>
    <w:p w14:paraId="45AEAE91" w14:textId="3154449D" w:rsidR="00170006" w:rsidRDefault="002F3C21" w:rsidP="005A25BC">
      <w:pPr>
        <w:pStyle w:val="ListParagraph"/>
        <w:jc w:val="both"/>
        <w:rPr>
          <w:rFonts w:cstheme="minorHAnsi"/>
          <w:sz w:val="24"/>
          <w:szCs w:val="24"/>
        </w:rPr>
      </w:pPr>
      <w:r w:rsidRPr="000311F8">
        <w:rPr>
          <w:rFonts w:cstheme="minorHAnsi"/>
          <w:sz w:val="24"/>
          <w:szCs w:val="24"/>
        </w:rPr>
        <w:t>S</w:t>
      </w:r>
      <w:r w:rsidR="00170006" w:rsidRPr="000311F8">
        <w:rPr>
          <w:rFonts w:cstheme="minorHAnsi"/>
          <w:sz w:val="24"/>
          <w:szCs w:val="24"/>
        </w:rPr>
        <w:t xml:space="preserve">tudy. Following this an amended application for ethical approval </w:t>
      </w:r>
      <w:r w:rsidRPr="000311F8">
        <w:rPr>
          <w:rFonts w:cstheme="minorHAnsi"/>
          <w:sz w:val="24"/>
          <w:szCs w:val="24"/>
        </w:rPr>
        <w:t xml:space="preserve">(in addition to an existing approval to interview trainees) </w:t>
      </w:r>
      <w:r w:rsidR="00170006" w:rsidRPr="000311F8">
        <w:rPr>
          <w:rFonts w:cstheme="minorHAnsi"/>
          <w:sz w:val="24"/>
          <w:szCs w:val="24"/>
        </w:rPr>
        <w:t>was submitted to the Board</w:t>
      </w:r>
      <w:r w:rsidRPr="000311F8">
        <w:rPr>
          <w:rFonts w:cstheme="minorHAnsi"/>
          <w:sz w:val="24"/>
          <w:szCs w:val="24"/>
        </w:rPr>
        <w:t xml:space="preserve">. </w:t>
      </w:r>
      <w:r w:rsidR="00170006" w:rsidRPr="000311F8">
        <w:rPr>
          <w:rFonts w:cstheme="minorHAnsi"/>
          <w:sz w:val="24"/>
          <w:szCs w:val="24"/>
        </w:rPr>
        <w:t xml:space="preserve">This plan was approved </w:t>
      </w:r>
      <w:r w:rsidR="006D182D" w:rsidRPr="000311F8">
        <w:rPr>
          <w:rFonts w:cstheme="minorHAnsi"/>
          <w:sz w:val="24"/>
          <w:szCs w:val="24"/>
        </w:rPr>
        <w:t xml:space="preserve">by Mr </w:t>
      </w:r>
      <w:proofErr w:type="spellStart"/>
      <w:r w:rsidR="006D182D" w:rsidRPr="000311F8">
        <w:rPr>
          <w:rFonts w:cstheme="minorHAnsi"/>
          <w:sz w:val="24"/>
          <w:szCs w:val="24"/>
        </w:rPr>
        <w:t>Mayeya</w:t>
      </w:r>
      <w:proofErr w:type="spellEnd"/>
      <w:r w:rsidR="00224E3D" w:rsidRPr="000311F8">
        <w:rPr>
          <w:rFonts w:cstheme="minorHAnsi"/>
          <w:sz w:val="24"/>
          <w:szCs w:val="24"/>
        </w:rPr>
        <w:t>,</w:t>
      </w:r>
      <w:r w:rsidR="00C077BC" w:rsidRPr="000311F8">
        <w:rPr>
          <w:rFonts w:cstheme="minorHAnsi"/>
          <w:sz w:val="24"/>
          <w:szCs w:val="24"/>
        </w:rPr>
        <w:t xml:space="preserve"> </w:t>
      </w:r>
      <w:proofErr w:type="spellStart"/>
      <w:r w:rsidR="00170006" w:rsidRPr="000311F8">
        <w:rPr>
          <w:rFonts w:cstheme="minorHAnsi"/>
          <w:sz w:val="24"/>
          <w:szCs w:val="24"/>
        </w:rPr>
        <w:t>MoH</w:t>
      </w:r>
      <w:proofErr w:type="spellEnd"/>
      <w:r w:rsidR="00170006" w:rsidRPr="000311F8">
        <w:rPr>
          <w:rFonts w:cstheme="minorHAnsi"/>
          <w:sz w:val="24"/>
          <w:szCs w:val="24"/>
        </w:rPr>
        <w:t xml:space="preserve"> and advised that when ethical approval was confirmed, further approval from the permanent secretary  MoH would be required.  Support in constructing  the information sheet and consent form was gained from Allison Worth and Graham White UoE/NHS Lothian. Issues about  language were also discussed with MHUNZA.</w:t>
      </w:r>
      <w:r w:rsidRPr="000311F8">
        <w:rPr>
          <w:rFonts w:cstheme="minorHAnsi"/>
          <w:sz w:val="24"/>
          <w:szCs w:val="24"/>
        </w:rPr>
        <w:t xml:space="preserve"> Unfortunately the amended application  was refused, but with feedback. It was not possible to address this during the timeframe of this study, </w:t>
      </w:r>
      <w:proofErr w:type="gramStart"/>
      <w:r w:rsidRPr="000311F8">
        <w:rPr>
          <w:rFonts w:cstheme="minorHAnsi"/>
          <w:sz w:val="24"/>
          <w:szCs w:val="24"/>
        </w:rPr>
        <w:t>though  Dr</w:t>
      </w:r>
      <w:proofErr w:type="gramEnd"/>
      <w:r w:rsidRPr="000311F8">
        <w:rPr>
          <w:rFonts w:cstheme="minorHAnsi"/>
          <w:sz w:val="24"/>
          <w:szCs w:val="24"/>
        </w:rPr>
        <w:t xml:space="preserve"> Simenda has agreed to help with a re submission in due course.</w:t>
      </w:r>
    </w:p>
    <w:p w14:paraId="08D91879" w14:textId="77777777" w:rsidR="003231E6" w:rsidRPr="000311F8" w:rsidRDefault="003231E6" w:rsidP="005A25BC">
      <w:pPr>
        <w:pStyle w:val="ListParagraph"/>
        <w:jc w:val="both"/>
        <w:rPr>
          <w:rFonts w:cstheme="minorHAnsi"/>
          <w:sz w:val="24"/>
          <w:szCs w:val="24"/>
        </w:rPr>
      </w:pPr>
    </w:p>
    <w:p w14:paraId="596BC977" w14:textId="77777777" w:rsidR="00691B43" w:rsidRPr="003231E6" w:rsidRDefault="006F7F6B" w:rsidP="005A25BC">
      <w:pPr>
        <w:pStyle w:val="ListParagraph"/>
        <w:jc w:val="both"/>
        <w:rPr>
          <w:rFonts w:cstheme="minorHAnsi"/>
          <w:b/>
          <w:sz w:val="24"/>
          <w:szCs w:val="24"/>
        </w:rPr>
      </w:pPr>
      <w:r w:rsidRPr="003231E6">
        <w:rPr>
          <w:rFonts w:cstheme="minorHAnsi"/>
          <w:b/>
          <w:sz w:val="24"/>
          <w:szCs w:val="24"/>
        </w:rPr>
        <w:t xml:space="preserve">Identifying </w:t>
      </w:r>
      <w:r w:rsidR="00BA4DEF" w:rsidRPr="003231E6">
        <w:rPr>
          <w:rFonts w:cstheme="minorHAnsi"/>
          <w:b/>
          <w:sz w:val="24"/>
          <w:szCs w:val="24"/>
        </w:rPr>
        <w:t xml:space="preserve">and recruiting </w:t>
      </w:r>
      <w:r w:rsidRPr="003231E6">
        <w:rPr>
          <w:rFonts w:cstheme="minorHAnsi"/>
          <w:b/>
          <w:sz w:val="24"/>
          <w:szCs w:val="24"/>
        </w:rPr>
        <w:t xml:space="preserve">a Zambian </w:t>
      </w:r>
      <w:r w:rsidR="00170006" w:rsidRPr="003231E6">
        <w:rPr>
          <w:rFonts w:cstheme="minorHAnsi"/>
          <w:b/>
          <w:sz w:val="24"/>
          <w:szCs w:val="24"/>
        </w:rPr>
        <w:t xml:space="preserve">MEL </w:t>
      </w:r>
      <w:r w:rsidR="00E90BFD" w:rsidRPr="003231E6">
        <w:rPr>
          <w:rFonts w:cstheme="minorHAnsi"/>
          <w:b/>
          <w:sz w:val="24"/>
          <w:szCs w:val="24"/>
        </w:rPr>
        <w:t xml:space="preserve">expert </w:t>
      </w:r>
    </w:p>
    <w:p w14:paraId="171CBD70" w14:textId="466013FD" w:rsidR="00170006" w:rsidRDefault="00170006" w:rsidP="005A25BC">
      <w:pPr>
        <w:pStyle w:val="ListParagraph"/>
        <w:jc w:val="both"/>
        <w:rPr>
          <w:rFonts w:cstheme="minorHAnsi"/>
          <w:sz w:val="24"/>
          <w:szCs w:val="24"/>
        </w:rPr>
      </w:pPr>
      <w:r w:rsidRPr="000311F8">
        <w:rPr>
          <w:rFonts w:cstheme="minorHAnsi"/>
          <w:sz w:val="24"/>
          <w:szCs w:val="24"/>
        </w:rPr>
        <w:t xml:space="preserve">Following a meeting with Prof Michelo at SCHEME to discuss the feasibility study plans, he recommended </w:t>
      </w:r>
      <w:r w:rsidR="006D182D" w:rsidRPr="000311F8">
        <w:rPr>
          <w:rFonts w:cstheme="minorHAnsi"/>
          <w:sz w:val="24"/>
          <w:szCs w:val="24"/>
        </w:rPr>
        <w:t xml:space="preserve">Mrs </w:t>
      </w:r>
      <w:proofErr w:type="spellStart"/>
      <w:r w:rsidRPr="000311F8">
        <w:rPr>
          <w:rFonts w:cstheme="minorHAnsi"/>
          <w:sz w:val="24"/>
          <w:szCs w:val="24"/>
        </w:rPr>
        <w:t>Munakampe</w:t>
      </w:r>
      <w:proofErr w:type="spellEnd"/>
      <w:r w:rsidRPr="000311F8">
        <w:rPr>
          <w:rFonts w:cstheme="minorHAnsi"/>
          <w:sz w:val="24"/>
          <w:szCs w:val="24"/>
        </w:rPr>
        <w:t xml:space="preserve"> as a potential advisor for the MEL of the feasibility study.  On meeting her she confirmed that she </w:t>
      </w:r>
      <w:r w:rsidR="006D182D" w:rsidRPr="000311F8">
        <w:rPr>
          <w:rFonts w:cstheme="minorHAnsi"/>
          <w:sz w:val="24"/>
          <w:szCs w:val="24"/>
        </w:rPr>
        <w:t xml:space="preserve"> is available to both advise and implem</w:t>
      </w:r>
      <w:r w:rsidR="00E90BFD" w:rsidRPr="000311F8">
        <w:rPr>
          <w:rFonts w:cstheme="minorHAnsi"/>
          <w:sz w:val="24"/>
          <w:szCs w:val="24"/>
        </w:rPr>
        <w:t>e</w:t>
      </w:r>
      <w:r w:rsidR="006D182D" w:rsidRPr="000311F8">
        <w:rPr>
          <w:rFonts w:cstheme="minorHAnsi"/>
          <w:sz w:val="24"/>
          <w:szCs w:val="24"/>
        </w:rPr>
        <w:t>nt a MEL programme</w:t>
      </w:r>
      <w:r w:rsidRPr="000311F8">
        <w:rPr>
          <w:rFonts w:cstheme="minorHAnsi"/>
          <w:sz w:val="24"/>
          <w:szCs w:val="24"/>
        </w:rPr>
        <w:t xml:space="preserve"> free</w:t>
      </w:r>
      <w:r w:rsidR="006D016C" w:rsidRPr="000311F8">
        <w:rPr>
          <w:rFonts w:cstheme="minorHAnsi"/>
          <w:sz w:val="24"/>
          <w:szCs w:val="24"/>
        </w:rPr>
        <w:t xml:space="preserve"> of charge.  </w:t>
      </w:r>
      <w:r w:rsidR="00E90BFD" w:rsidRPr="000311F8">
        <w:rPr>
          <w:rFonts w:cstheme="minorHAnsi"/>
          <w:sz w:val="24"/>
          <w:szCs w:val="24"/>
        </w:rPr>
        <w:t xml:space="preserve"> She  will be reflective of her methods in</w:t>
      </w:r>
      <w:r w:rsidR="00BE4918" w:rsidRPr="000311F8">
        <w:rPr>
          <w:rFonts w:cstheme="minorHAnsi"/>
          <w:sz w:val="24"/>
          <w:szCs w:val="24"/>
        </w:rPr>
        <w:t xml:space="preserve"> </w:t>
      </w:r>
      <w:r w:rsidR="00E90BFD" w:rsidRPr="000311F8">
        <w:rPr>
          <w:rFonts w:cstheme="minorHAnsi"/>
          <w:sz w:val="24"/>
          <w:szCs w:val="24"/>
        </w:rPr>
        <w:t xml:space="preserve">order to inform   which   MEL methods  might best  be used for a larger scale up project. </w:t>
      </w:r>
      <w:r w:rsidR="006D016C" w:rsidRPr="000311F8">
        <w:rPr>
          <w:rFonts w:cstheme="minorHAnsi"/>
          <w:sz w:val="24"/>
          <w:szCs w:val="24"/>
        </w:rPr>
        <w:t>E</w:t>
      </w:r>
      <w:r w:rsidRPr="000311F8">
        <w:rPr>
          <w:rFonts w:cstheme="minorHAnsi"/>
          <w:sz w:val="24"/>
          <w:szCs w:val="24"/>
        </w:rPr>
        <w:t>mails  to the ZTA team in the UK  approved of  her suggestion to use a ‘Theory of Chang</w:t>
      </w:r>
      <w:r w:rsidR="00BA4DEF" w:rsidRPr="000311F8">
        <w:rPr>
          <w:rFonts w:cstheme="minorHAnsi"/>
          <w:sz w:val="24"/>
          <w:szCs w:val="24"/>
        </w:rPr>
        <w:t>e’</w:t>
      </w:r>
      <w:r w:rsidRPr="000311F8">
        <w:rPr>
          <w:rFonts w:cstheme="minorHAnsi"/>
          <w:sz w:val="24"/>
          <w:szCs w:val="24"/>
        </w:rPr>
        <w:t xml:space="preserve"> approach</w:t>
      </w:r>
      <w:r w:rsidR="00BE4918" w:rsidRPr="000311F8">
        <w:rPr>
          <w:rFonts w:cstheme="minorHAnsi"/>
          <w:sz w:val="24"/>
          <w:szCs w:val="24"/>
        </w:rPr>
        <w:t xml:space="preserve"> as this was more compre</w:t>
      </w:r>
      <w:r w:rsidR="00BA4DEF" w:rsidRPr="000311F8">
        <w:rPr>
          <w:rFonts w:cstheme="minorHAnsi"/>
          <w:sz w:val="24"/>
          <w:szCs w:val="24"/>
        </w:rPr>
        <w:t>h</w:t>
      </w:r>
      <w:r w:rsidR="00BE4918" w:rsidRPr="000311F8">
        <w:rPr>
          <w:rFonts w:cstheme="minorHAnsi"/>
          <w:sz w:val="24"/>
          <w:szCs w:val="24"/>
        </w:rPr>
        <w:t>ensive than the ‘Most Significant Change’ approach used so far.</w:t>
      </w:r>
      <w:r w:rsidR="00C077BC" w:rsidRPr="000311F8">
        <w:rPr>
          <w:rFonts w:cstheme="minorHAnsi"/>
          <w:sz w:val="24"/>
          <w:szCs w:val="24"/>
        </w:rPr>
        <w:t xml:space="preserve"> She was further linked up with the Zambian leads associated with the ZTA course and the identified </w:t>
      </w:r>
      <w:proofErr w:type="spellStart"/>
      <w:r w:rsidR="00C077BC" w:rsidRPr="000311F8">
        <w:rPr>
          <w:rFonts w:cstheme="minorHAnsi"/>
          <w:sz w:val="24"/>
          <w:szCs w:val="24"/>
        </w:rPr>
        <w:t>ToT</w:t>
      </w:r>
      <w:proofErr w:type="spellEnd"/>
      <w:r w:rsidR="00C077BC" w:rsidRPr="000311F8">
        <w:rPr>
          <w:rFonts w:cstheme="minorHAnsi"/>
          <w:sz w:val="24"/>
          <w:szCs w:val="24"/>
        </w:rPr>
        <w:t xml:space="preserve"> trainers.</w:t>
      </w:r>
    </w:p>
    <w:p w14:paraId="6EEBAE91" w14:textId="6294F2D3" w:rsidR="00574A0F" w:rsidRPr="00574A0F" w:rsidRDefault="00574A0F" w:rsidP="005A25BC">
      <w:pPr>
        <w:pStyle w:val="ListParagraph"/>
        <w:jc w:val="both"/>
        <w:rPr>
          <w:rFonts w:cstheme="minorHAnsi"/>
          <w:b/>
          <w:sz w:val="24"/>
          <w:szCs w:val="24"/>
        </w:rPr>
      </w:pPr>
    </w:p>
    <w:p w14:paraId="07347620" w14:textId="68AAC92E" w:rsidR="00574A0F" w:rsidRPr="00574A0F" w:rsidRDefault="00574A0F" w:rsidP="005A25BC">
      <w:pPr>
        <w:pStyle w:val="ListParagraph"/>
        <w:jc w:val="both"/>
        <w:rPr>
          <w:rFonts w:cstheme="minorHAnsi"/>
          <w:b/>
          <w:sz w:val="24"/>
          <w:szCs w:val="24"/>
        </w:rPr>
      </w:pPr>
      <w:r w:rsidRPr="00574A0F">
        <w:rPr>
          <w:rFonts w:cstheme="minorHAnsi"/>
          <w:b/>
          <w:sz w:val="24"/>
          <w:szCs w:val="24"/>
        </w:rPr>
        <w:t>Community and service users</w:t>
      </w:r>
    </w:p>
    <w:p w14:paraId="4BDC2EDA" w14:textId="7760280C" w:rsidR="00937452" w:rsidRDefault="00574A0F" w:rsidP="005A25BC">
      <w:pPr>
        <w:pStyle w:val="ListParagraph"/>
        <w:jc w:val="both"/>
        <w:rPr>
          <w:rFonts w:cstheme="minorHAnsi"/>
          <w:sz w:val="24"/>
          <w:szCs w:val="24"/>
        </w:rPr>
      </w:pPr>
      <w:r>
        <w:rPr>
          <w:rFonts w:cstheme="minorHAnsi"/>
          <w:sz w:val="24"/>
          <w:szCs w:val="24"/>
        </w:rPr>
        <w:t xml:space="preserve"> A pilot taster workshop for a civil society service users in a </w:t>
      </w:r>
      <w:proofErr w:type="gramStart"/>
      <w:r>
        <w:rPr>
          <w:rFonts w:cstheme="minorHAnsi"/>
          <w:sz w:val="24"/>
          <w:szCs w:val="24"/>
        </w:rPr>
        <w:t>Lusaka  compound</w:t>
      </w:r>
      <w:proofErr w:type="gramEnd"/>
      <w:r>
        <w:rPr>
          <w:rFonts w:cstheme="minorHAnsi"/>
          <w:sz w:val="24"/>
          <w:szCs w:val="24"/>
        </w:rPr>
        <w:t xml:space="preserve"> demonstrated both the relevance of Therapeutic Art for this client group and the enthusiasm of local health professionals to be trained in its approach. A key point is that these people with mental health problems are unable to access core services.</w:t>
      </w:r>
    </w:p>
    <w:p w14:paraId="3259E4B6" w14:textId="77777777" w:rsidR="00574A0F" w:rsidRDefault="00574A0F" w:rsidP="005A25BC">
      <w:pPr>
        <w:pStyle w:val="ListParagraph"/>
        <w:jc w:val="both"/>
        <w:rPr>
          <w:rFonts w:cstheme="minorHAnsi"/>
          <w:sz w:val="24"/>
          <w:szCs w:val="24"/>
        </w:rPr>
      </w:pPr>
    </w:p>
    <w:p w14:paraId="377609BB" w14:textId="77777777" w:rsidR="00574A0F" w:rsidRDefault="00937452" w:rsidP="00574A0F">
      <w:pPr>
        <w:pStyle w:val="ListParagraph"/>
        <w:jc w:val="both"/>
        <w:rPr>
          <w:rFonts w:cstheme="minorHAnsi"/>
          <w:sz w:val="24"/>
          <w:szCs w:val="24"/>
        </w:rPr>
      </w:pPr>
      <w:r w:rsidRPr="00937452">
        <w:rPr>
          <w:rFonts w:cstheme="minorHAnsi"/>
          <w:b/>
          <w:sz w:val="24"/>
          <w:szCs w:val="24"/>
        </w:rPr>
        <w:lastRenderedPageBreak/>
        <w:t>Malawi</w:t>
      </w:r>
      <w:r w:rsidR="00574A0F" w:rsidRPr="00574A0F">
        <w:rPr>
          <w:rFonts w:cstheme="minorHAnsi"/>
          <w:sz w:val="24"/>
          <w:szCs w:val="24"/>
        </w:rPr>
        <w:t xml:space="preserve"> </w:t>
      </w:r>
    </w:p>
    <w:p w14:paraId="09879DF2" w14:textId="368F6DDA" w:rsidR="00574A0F" w:rsidRDefault="00574A0F" w:rsidP="00574A0F">
      <w:pPr>
        <w:pStyle w:val="ListParagraph"/>
        <w:jc w:val="both"/>
        <w:rPr>
          <w:rFonts w:cstheme="minorHAnsi"/>
          <w:sz w:val="24"/>
          <w:szCs w:val="24"/>
        </w:rPr>
      </w:pPr>
      <w:r w:rsidRPr="000311F8">
        <w:rPr>
          <w:rFonts w:cstheme="minorHAnsi"/>
          <w:sz w:val="24"/>
          <w:szCs w:val="24"/>
        </w:rPr>
        <w:t>Following meeting with SMMHEP representatives in Scotland, a visit was made by Lesley Hill to Malawi (June 2017). A short presentation of the work of ZTA in Zambia was shown to the mental health team in Blantyre and also at Zomba hospital; discussion and questions which followed demonstrated much interest in the ZTA course. A further meeting with Dr Stewart in Malawi (April 2018) generated further discussion of the potential to embed the ZTA training in the Psychiatry training of psychiatrists in Malawi by Zambian trainers.</w:t>
      </w:r>
      <w:r>
        <w:rPr>
          <w:rFonts w:cstheme="minorHAnsi"/>
          <w:sz w:val="24"/>
          <w:szCs w:val="24"/>
        </w:rPr>
        <w:t xml:space="preserve"> The links with Malawi suggest the potential for collaborations with ZTA and Zambian trainers to develop the use of Therapeutic Art more widely.</w:t>
      </w:r>
    </w:p>
    <w:p w14:paraId="5C726CCA" w14:textId="7ED8C3A6" w:rsidR="00937452" w:rsidRDefault="00937452" w:rsidP="005A25BC">
      <w:pPr>
        <w:pStyle w:val="ListParagraph"/>
        <w:jc w:val="both"/>
        <w:rPr>
          <w:rFonts w:cstheme="minorHAnsi"/>
          <w:b/>
          <w:sz w:val="24"/>
          <w:szCs w:val="24"/>
        </w:rPr>
      </w:pPr>
    </w:p>
    <w:p w14:paraId="5CD6C6A4" w14:textId="77777777" w:rsidR="00574A0F" w:rsidRPr="00937452" w:rsidRDefault="00574A0F" w:rsidP="005A25BC">
      <w:pPr>
        <w:pStyle w:val="ListParagraph"/>
        <w:jc w:val="both"/>
        <w:rPr>
          <w:rFonts w:cstheme="minorHAnsi"/>
          <w:b/>
          <w:sz w:val="24"/>
          <w:szCs w:val="24"/>
        </w:rPr>
      </w:pPr>
    </w:p>
    <w:p w14:paraId="449C380C" w14:textId="77777777" w:rsidR="000D7DA7" w:rsidRPr="000311F8" w:rsidRDefault="000D7DA7" w:rsidP="005A25BC">
      <w:pPr>
        <w:pStyle w:val="ListParagraph"/>
        <w:jc w:val="both"/>
        <w:rPr>
          <w:rFonts w:cstheme="minorHAnsi"/>
          <w:sz w:val="24"/>
          <w:szCs w:val="24"/>
        </w:rPr>
      </w:pPr>
    </w:p>
    <w:p w14:paraId="381EED57" w14:textId="42B92175" w:rsidR="00BE4918" w:rsidRPr="001D4135" w:rsidRDefault="001D4135" w:rsidP="005A25BC">
      <w:pPr>
        <w:pStyle w:val="ListParagraph"/>
        <w:numPr>
          <w:ilvl w:val="0"/>
          <w:numId w:val="19"/>
        </w:numPr>
        <w:jc w:val="both"/>
        <w:rPr>
          <w:b/>
          <w:sz w:val="24"/>
          <w:szCs w:val="24"/>
        </w:rPr>
      </w:pPr>
      <w:r w:rsidRPr="001D4135">
        <w:rPr>
          <w:b/>
          <w:sz w:val="24"/>
          <w:szCs w:val="24"/>
        </w:rPr>
        <w:t xml:space="preserve">Piloting </w:t>
      </w:r>
      <w:r>
        <w:rPr>
          <w:b/>
          <w:sz w:val="24"/>
          <w:szCs w:val="24"/>
        </w:rPr>
        <w:t>t</w:t>
      </w:r>
      <w:r w:rsidRPr="001D4135">
        <w:rPr>
          <w:b/>
          <w:sz w:val="24"/>
          <w:szCs w:val="24"/>
        </w:rPr>
        <w:t>he Z</w:t>
      </w:r>
      <w:r>
        <w:rPr>
          <w:b/>
          <w:sz w:val="24"/>
          <w:szCs w:val="24"/>
        </w:rPr>
        <w:t>TA</w:t>
      </w:r>
      <w:r w:rsidRPr="001D4135">
        <w:rPr>
          <w:b/>
          <w:sz w:val="24"/>
          <w:szCs w:val="24"/>
        </w:rPr>
        <w:t xml:space="preserve"> </w:t>
      </w:r>
      <w:proofErr w:type="spellStart"/>
      <w:r w:rsidRPr="001D4135">
        <w:rPr>
          <w:b/>
          <w:sz w:val="24"/>
          <w:szCs w:val="24"/>
        </w:rPr>
        <w:t>To</w:t>
      </w:r>
      <w:r>
        <w:rPr>
          <w:b/>
          <w:sz w:val="24"/>
          <w:szCs w:val="24"/>
        </w:rPr>
        <w:t>T</w:t>
      </w:r>
      <w:proofErr w:type="spellEnd"/>
      <w:r w:rsidRPr="001D4135">
        <w:rPr>
          <w:b/>
          <w:sz w:val="24"/>
          <w:szCs w:val="24"/>
        </w:rPr>
        <w:t xml:space="preserve"> Course </w:t>
      </w:r>
    </w:p>
    <w:p w14:paraId="1583F94D" w14:textId="41013671" w:rsidR="00227CDE" w:rsidRDefault="00BE4918" w:rsidP="005A25BC">
      <w:pPr>
        <w:pStyle w:val="ListParagraph"/>
        <w:jc w:val="both"/>
        <w:rPr>
          <w:rFonts w:cstheme="minorHAnsi"/>
          <w:sz w:val="24"/>
          <w:szCs w:val="24"/>
        </w:rPr>
      </w:pPr>
      <w:r w:rsidRPr="000311F8">
        <w:rPr>
          <w:rFonts w:cstheme="minorHAnsi"/>
          <w:sz w:val="24"/>
          <w:szCs w:val="24"/>
        </w:rPr>
        <w:t xml:space="preserve"> </w:t>
      </w:r>
      <w:r w:rsidR="00092571" w:rsidRPr="000311F8">
        <w:rPr>
          <w:rFonts w:cstheme="minorHAnsi"/>
          <w:sz w:val="24"/>
          <w:szCs w:val="24"/>
        </w:rPr>
        <w:t>In recruiting trainers ZTA was mindful of the need for the trainers to have capacity to deliver the training in an ongoing way within their existing work roles – as hospital staff or lecturers within training institutions. In practice s</w:t>
      </w:r>
      <w:r w:rsidRPr="000311F8">
        <w:rPr>
          <w:rFonts w:cstheme="minorHAnsi"/>
          <w:sz w:val="24"/>
          <w:szCs w:val="24"/>
        </w:rPr>
        <w:t>election of trainers was problematic: Despite ZTA’s attempts to recruit trainers from its existing cohort of trained professionals</w:t>
      </w:r>
      <w:r w:rsidR="00227CDE" w:rsidRPr="000311F8">
        <w:rPr>
          <w:rFonts w:cstheme="minorHAnsi"/>
          <w:sz w:val="24"/>
          <w:szCs w:val="24"/>
        </w:rPr>
        <w:t>, through communications with Zambian contacts, the initial cohort of 3 potential trainers were</w:t>
      </w:r>
      <w:r w:rsidR="00092571" w:rsidRPr="000311F8">
        <w:rPr>
          <w:rFonts w:cstheme="minorHAnsi"/>
          <w:sz w:val="24"/>
          <w:szCs w:val="24"/>
        </w:rPr>
        <w:t xml:space="preserve"> only</w:t>
      </w:r>
      <w:r w:rsidR="00227CDE" w:rsidRPr="000311F8">
        <w:rPr>
          <w:rFonts w:cstheme="minorHAnsi"/>
          <w:sz w:val="24"/>
          <w:szCs w:val="24"/>
        </w:rPr>
        <w:t xml:space="preserve"> recruited once ZTA trainers</w:t>
      </w:r>
      <w:r w:rsidR="00092571" w:rsidRPr="000311F8">
        <w:rPr>
          <w:rFonts w:cstheme="minorHAnsi"/>
          <w:sz w:val="24"/>
          <w:szCs w:val="24"/>
        </w:rPr>
        <w:t xml:space="preserve"> had arrived in Lusaka</w:t>
      </w:r>
      <w:r w:rsidR="00227CDE" w:rsidRPr="005A25BC">
        <w:rPr>
          <w:rFonts w:cstheme="minorHAnsi"/>
          <w:sz w:val="24"/>
          <w:szCs w:val="24"/>
        </w:rPr>
        <w:t xml:space="preserve">. </w:t>
      </w:r>
      <w:r w:rsidR="00714B00" w:rsidRPr="005A25BC">
        <w:rPr>
          <w:rFonts w:cstheme="minorHAnsi"/>
          <w:sz w:val="24"/>
          <w:szCs w:val="24"/>
        </w:rPr>
        <w:t xml:space="preserve"> </w:t>
      </w:r>
      <w:r w:rsidR="00714B00" w:rsidRPr="002964F6">
        <w:rPr>
          <w:rFonts w:cstheme="minorHAnsi"/>
          <w:sz w:val="24"/>
          <w:szCs w:val="24"/>
        </w:rPr>
        <w:t>In light of this experience we have developed clearer criteria for selection</w:t>
      </w:r>
      <w:r w:rsidR="002964F6" w:rsidRPr="002964F6">
        <w:rPr>
          <w:rFonts w:cstheme="minorHAnsi"/>
          <w:sz w:val="24"/>
          <w:szCs w:val="24"/>
        </w:rPr>
        <w:t xml:space="preserve"> with the further 4 trainees</w:t>
      </w:r>
      <w:r w:rsidR="002964F6" w:rsidRPr="005A25BC">
        <w:rPr>
          <w:rFonts w:cstheme="minorHAnsi"/>
          <w:sz w:val="24"/>
          <w:szCs w:val="24"/>
        </w:rPr>
        <w:t xml:space="preserve"> </w:t>
      </w:r>
      <w:r w:rsidR="002964F6" w:rsidRPr="002964F6">
        <w:rPr>
          <w:rFonts w:cstheme="minorHAnsi"/>
          <w:sz w:val="24"/>
          <w:szCs w:val="24"/>
        </w:rPr>
        <w:t>who have capacity within their work roles to include this programme.</w:t>
      </w:r>
    </w:p>
    <w:p w14:paraId="66926C95" w14:textId="77777777" w:rsidR="001D4135" w:rsidRPr="002964F6" w:rsidRDefault="001D4135" w:rsidP="005A25BC">
      <w:pPr>
        <w:pStyle w:val="ListParagraph"/>
        <w:jc w:val="both"/>
        <w:rPr>
          <w:rFonts w:cstheme="minorHAnsi"/>
          <w:sz w:val="24"/>
          <w:szCs w:val="24"/>
        </w:rPr>
      </w:pPr>
    </w:p>
    <w:p w14:paraId="02FFB886" w14:textId="3EED5BFB" w:rsidR="00092571" w:rsidRDefault="00092571" w:rsidP="005A25BC">
      <w:pPr>
        <w:pStyle w:val="ListParagraph"/>
        <w:jc w:val="both"/>
        <w:rPr>
          <w:rFonts w:cstheme="minorHAnsi"/>
          <w:b/>
          <w:sz w:val="24"/>
          <w:szCs w:val="24"/>
        </w:rPr>
      </w:pPr>
      <w:r w:rsidRPr="000311F8">
        <w:rPr>
          <w:rFonts w:cstheme="minorHAnsi"/>
          <w:sz w:val="24"/>
          <w:szCs w:val="24"/>
        </w:rPr>
        <w:t xml:space="preserve"> </w:t>
      </w:r>
      <w:r w:rsidRPr="001D4135">
        <w:rPr>
          <w:rFonts w:cstheme="minorHAnsi"/>
          <w:b/>
          <w:sz w:val="24"/>
          <w:szCs w:val="24"/>
        </w:rPr>
        <w:t>Roles and achievements of recruited Zambian trainers (April 2017 - March 2018)</w:t>
      </w:r>
    </w:p>
    <w:p w14:paraId="32EE7D55" w14:textId="77777777" w:rsidR="00574A0F" w:rsidRPr="001D4135" w:rsidRDefault="00574A0F" w:rsidP="005A25BC">
      <w:pPr>
        <w:pStyle w:val="ListParagraph"/>
        <w:jc w:val="both"/>
        <w:rPr>
          <w:rFonts w:cstheme="minorHAnsi"/>
          <w:b/>
          <w:sz w:val="24"/>
          <w:szCs w:val="24"/>
        </w:rPr>
      </w:pPr>
    </w:p>
    <w:tbl>
      <w:tblPr>
        <w:tblStyle w:val="TableGrid"/>
        <w:tblW w:w="9351" w:type="dxa"/>
        <w:tblLook w:val="04A0" w:firstRow="1" w:lastRow="0" w:firstColumn="1" w:lastColumn="0" w:noHBand="0" w:noVBand="1"/>
      </w:tblPr>
      <w:tblGrid>
        <w:gridCol w:w="1636"/>
        <w:gridCol w:w="3294"/>
        <w:gridCol w:w="2224"/>
        <w:gridCol w:w="2197"/>
      </w:tblGrid>
      <w:tr w:rsidR="00092571" w:rsidRPr="005A25BC" w14:paraId="0F16C554" w14:textId="77777777" w:rsidTr="00092571">
        <w:tc>
          <w:tcPr>
            <w:tcW w:w="1413" w:type="dxa"/>
            <w:shd w:val="clear" w:color="auto" w:fill="D9D9D9" w:themeFill="background1" w:themeFillShade="D9"/>
          </w:tcPr>
          <w:p w14:paraId="27568CFA"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 xml:space="preserve"> Trainer </w:t>
            </w:r>
          </w:p>
        </w:tc>
        <w:tc>
          <w:tcPr>
            <w:tcW w:w="3399" w:type="dxa"/>
            <w:shd w:val="clear" w:color="auto" w:fill="D9D9D9" w:themeFill="background1" w:themeFillShade="D9"/>
          </w:tcPr>
          <w:p w14:paraId="3E6B1150"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 xml:space="preserve"> </w:t>
            </w:r>
            <w:r w:rsidR="00092571" w:rsidRPr="000311F8">
              <w:rPr>
                <w:rFonts w:cstheme="minorHAnsi"/>
                <w:sz w:val="24"/>
                <w:szCs w:val="24"/>
              </w:rPr>
              <w:t>Work R</w:t>
            </w:r>
            <w:r w:rsidRPr="000311F8">
              <w:rPr>
                <w:rFonts w:cstheme="minorHAnsi"/>
                <w:sz w:val="24"/>
                <w:szCs w:val="24"/>
              </w:rPr>
              <w:t>ole</w:t>
            </w:r>
          </w:p>
        </w:tc>
        <w:tc>
          <w:tcPr>
            <w:tcW w:w="2271" w:type="dxa"/>
            <w:shd w:val="clear" w:color="auto" w:fill="D9D9D9" w:themeFill="background1" w:themeFillShade="D9"/>
          </w:tcPr>
          <w:p w14:paraId="2C840746"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 xml:space="preserve"> Achieved stage </w:t>
            </w:r>
            <w:r w:rsidR="00092571" w:rsidRPr="000311F8">
              <w:rPr>
                <w:rFonts w:cstheme="minorHAnsi"/>
                <w:sz w:val="24"/>
                <w:szCs w:val="24"/>
              </w:rPr>
              <w:t>1</w:t>
            </w:r>
          </w:p>
        </w:tc>
        <w:tc>
          <w:tcPr>
            <w:tcW w:w="2268" w:type="dxa"/>
            <w:shd w:val="clear" w:color="auto" w:fill="D9D9D9" w:themeFill="background1" w:themeFillShade="D9"/>
          </w:tcPr>
          <w:p w14:paraId="6017E0C5"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 xml:space="preserve"> Achieved stage</w:t>
            </w:r>
            <w:r w:rsidR="00092571" w:rsidRPr="000311F8">
              <w:rPr>
                <w:rFonts w:cstheme="minorHAnsi"/>
                <w:sz w:val="24"/>
                <w:szCs w:val="24"/>
              </w:rPr>
              <w:t xml:space="preserve"> 2</w:t>
            </w:r>
            <w:r w:rsidRPr="000311F8">
              <w:rPr>
                <w:rFonts w:cstheme="minorHAnsi"/>
                <w:sz w:val="24"/>
                <w:szCs w:val="24"/>
              </w:rPr>
              <w:t xml:space="preserve"> </w:t>
            </w:r>
          </w:p>
        </w:tc>
      </w:tr>
      <w:tr w:rsidR="00092571" w:rsidRPr="005A25BC" w14:paraId="623A2DE5" w14:textId="77777777" w:rsidTr="00092571">
        <w:tc>
          <w:tcPr>
            <w:tcW w:w="1413" w:type="dxa"/>
          </w:tcPr>
          <w:p w14:paraId="779CE03C"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1</w:t>
            </w:r>
          </w:p>
        </w:tc>
        <w:tc>
          <w:tcPr>
            <w:tcW w:w="3399" w:type="dxa"/>
          </w:tcPr>
          <w:p w14:paraId="58534AE4"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Lecturer Neuropsychology course UTH</w:t>
            </w:r>
          </w:p>
        </w:tc>
        <w:tc>
          <w:tcPr>
            <w:tcW w:w="2271" w:type="dxa"/>
          </w:tcPr>
          <w:p w14:paraId="0E6CF8A7" w14:textId="77777777" w:rsidR="00227CDE" w:rsidRPr="000311F8" w:rsidRDefault="00227CDE" w:rsidP="005A25BC">
            <w:pPr>
              <w:pStyle w:val="ListParagraph"/>
              <w:jc w:val="both"/>
              <w:rPr>
                <w:rFonts w:cstheme="minorHAnsi"/>
                <w:sz w:val="24"/>
                <w:szCs w:val="24"/>
              </w:rPr>
            </w:pPr>
          </w:p>
        </w:tc>
        <w:tc>
          <w:tcPr>
            <w:tcW w:w="2268" w:type="dxa"/>
          </w:tcPr>
          <w:p w14:paraId="058BE0C2"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Yes</w:t>
            </w:r>
          </w:p>
        </w:tc>
      </w:tr>
      <w:tr w:rsidR="00092571" w:rsidRPr="005A25BC" w14:paraId="298665DF" w14:textId="77777777" w:rsidTr="00092571">
        <w:tc>
          <w:tcPr>
            <w:tcW w:w="1413" w:type="dxa"/>
          </w:tcPr>
          <w:p w14:paraId="6CFF859A"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2</w:t>
            </w:r>
          </w:p>
        </w:tc>
        <w:tc>
          <w:tcPr>
            <w:tcW w:w="3399" w:type="dxa"/>
          </w:tcPr>
          <w:p w14:paraId="21B555DD"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Teacher Special Needs School</w:t>
            </w:r>
          </w:p>
        </w:tc>
        <w:tc>
          <w:tcPr>
            <w:tcW w:w="2271" w:type="dxa"/>
          </w:tcPr>
          <w:p w14:paraId="44ABCEEF" w14:textId="0784CA96" w:rsidR="00227CDE" w:rsidRPr="000311F8" w:rsidRDefault="00710300" w:rsidP="005A25BC">
            <w:pPr>
              <w:pStyle w:val="ListParagraph"/>
              <w:jc w:val="both"/>
              <w:rPr>
                <w:rFonts w:cstheme="minorHAnsi"/>
                <w:sz w:val="24"/>
                <w:szCs w:val="24"/>
              </w:rPr>
            </w:pPr>
            <w:r>
              <w:rPr>
                <w:rFonts w:cstheme="minorHAnsi"/>
                <w:sz w:val="24"/>
                <w:szCs w:val="24"/>
              </w:rPr>
              <w:t>Yes</w:t>
            </w:r>
          </w:p>
        </w:tc>
        <w:tc>
          <w:tcPr>
            <w:tcW w:w="2268" w:type="dxa"/>
          </w:tcPr>
          <w:p w14:paraId="0E2E83E3" w14:textId="73F729FD" w:rsidR="00227CDE" w:rsidRPr="000311F8" w:rsidRDefault="00227CDE" w:rsidP="005A25BC">
            <w:pPr>
              <w:pStyle w:val="ListParagraph"/>
              <w:jc w:val="both"/>
              <w:rPr>
                <w:rFonts w:cstheme="minorHAnsi"/>
                <w:sz w:val="24"/>
                <w:szCs w:val="24"/>
              </w:rPr>
            </w:pPr>
          </w:p>
        </w:tc>
      </w:tr>
      <w:tr w:rsidR="00092571" w:rsidRPr="005A25BC" w14:paraId="53B5FF7D" w14:textId="77777777" w:rsidTr="00092571">
        <w:tc>
          <w:tcPr>
            <w:tcW w:w="1413" w:type="dxa"/>
          </w:tcPr>
          <w:p w14:paraId="23FEDDA7"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3</w:t>
            </w:r>
          </w:p>
        </w:tc>
        <w:tc>
          <w:tcPr>
            <w:tcW w:w="3399" w:type="dxa"/>
          </w:tcPr>
          <w:p w14:paraId="038A07A5"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Freelance Neuropsychologist</w:t>
            </w:r>
          </w:p>
        </w:tc>
        <w:tc>
          <w:tcPr>
            <w:tcW w:w="2271" w:type="dxa"/>
          </w:tcPr>
          <w:p w14:paraId="6153EC5A" w14:textId="77777777" w:rsidR="00227CDE" w:rsidRPr="000311F8" w:rsidRDefault="00227CDE" w:rsidP="005A25BC">
            <w:pPr>
              <w:pStyle w:val="ListParagraph"/>
              <w:jc w:val="both"/>
              <w:rPr>
                <w:rFonts w:cstheme="minorHAnsi"/>
                <w:sz w:val="24"/>
                <w:szCs w:val="24"/>
              </w:rPr>
            </w:pPr>
          </w:p>
        </w:tc>
        <w:tc>
          <w:tcPr>
            <w:tcW w:w="2268" w:type="dxa"/>
          </w:tcPr>
          <w:p w14:paraId="6B9F275D"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Yes</w:t>
            </w:r>
          </w:p>
        </w:tc>
      </w:tr>
      <w:tr w:rsidR="00092571" w:rsidRPr="005A25BC" w14:paraId="6323B26F" w14:textId="77777777" w:rsidTr="00092571">
        <w:tc>
          <w:tcPr>
            <w:tcW w:w="1413" w:type="dxa"/>
          </w:tcPr>
          <w:p w14:paraId="08173D0C"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4</w:t>
            </w:r>
          </w:p>
        </w:tc>
        <w:tc>
          <w:tcPr>
            <w:tcW w:w="3399" w:type="dxa"/>
          </w:tcPr>
          <w:p w14:paraId="7E8DB8A4"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Physiotherapist</w:t>
            </w:r>
          </w:p>
        </w:tc>
        <w:tc>
          <w:tcPr>
            <w:tcW w:w="2271" w:type="dxa"/>
          </w:tcPr>
          <w:p w14:paraId="1DF17021" w14:textId="77777777" w:rsidR="00227CDE" w:rsidRPr="000311F8" w:rsidRDefault="00092571" w:rsidP="005A25BC">
            <w:pPr>
              <w:pStyle w:val="ListParagraph"/>
              <w:jc w:val="both"/>
              <w:rPr>
                <w:rFonts w:cstheme="minorHAnsi"/>
                <w:sz w:val="24"/>
                <w:szCs w:val="24"/>
              </w:rPr>
            </w:pPr>
            <w:r w:rsidRPr="000311F8">
              <w:rPr>
                <w:rFonts w:cstheme="minorHAnsi"/>
                <w:sz w:val="24"/>
                <w:szCs w:val="24"/>
              </w:rPr>
              <w:t>Yes</w:t>
            </w:r>
          </w:p>
        </w:tc>
        <w:tc>
          <w:tcPr>
            <w:tcW w:w="2268" w:type="dxa"/>
          </w:tcPr>
          <w:p w14:paraId="526761E7" w14:textId="77777777" w:rsidR="00227CDE" w:rsidRPr="000311F8" w:rsidRDefault="00227CDE" w:rsidP="005A25BC">
            <w:pPr>
              <w:pStyle w:val="ListParagraph"/>
              <w:jc w:val="both"/>
              <w:rPr>
                <w:rFonts w:cstheme="minorHAnsi"/>
                <w:sz w:val="24"/>
                <w:szCs w:val="24"/>
              </w:rPr>
            </w:pPr>
          </w:p>
        </w:tc>
      </w:tr>
      <w:tr w:rsidR="00092571" w:rsidRPr="005A25BC" w14:paraId="142F7E4A" w14:textId="77777777" w:rsidTr="00092571">
        <w:tc>
          <w:tcPr>
            <w:tcW w:w="1413" w:type="dxa"/>
          </w:tcPr>
          <w:p w14:paraId="6B812C28"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5</w:t>
            </w:r>
          </w:p>
        </w:tc>
        <w:tc>
          <w:tcPr>
            <w:tcW w:w="3399" w:type="dxa"/>
          </w:tcPr>
          <w:p w14:paraId="5587E095"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Psychosocial counsellor</w:t>
            </w:r>
          </w:p>
        </w:tc>
        <w:tc>
          <w:tcPr>
            <w:tcW w:w="2271" w:type="dxa"/>
          </w:tcPr>
          <w:p w14:paraId="58BF9D41" w14:textId="77777777" w:rsidR="00227CDE" w:rsidRPr="000311F8" w:rsidRDefault="00092571" w:rsidP="005A25BC">
            <w:pPr>
              <w:pStyle w:val="ListParagraph"/>
              <w:jc w:val="both"/>
              <w:rPr>
                <w:rFonts w:cstheme="minorHAnsi"/>
                <w:sz w:val="24"/>
                <w:szCs w:val="24"/>
              </w:rPr>
            </w:pPr>
            <w:r w:rsidRPr="000311F8">
              <w:rPr>
                <w:rFonts w:cstheme="minorHAnsi"/>
                <w:sz w:val="24"/>
                <w:szCs w:val="24"/>
              </w:rPr>
              <w:t>Yes</w:t>
            </w:r>
          </w:p>
        </w:tc>
        <w:tc>
          <w:tcPr>
            <w:tcW w:w="2268" w:type="dxa"/>
          </w:tcPr>
          <w:p w14:paraId="4A009A62" w14:textId="77777777" w:rsidR="00227CDE" w:rsidRPr="000311F8" w:rsidRDefault="00227CDE" w:rsidP="005A25BC">
            <w:pPr>
              <w:pStyle w:val="ListParagraph"/>
              <w:jc w:val="both"/>
              <w:rPr>
                <w:rFonts w:cstheme="minorHAnsi"/>
                <w:sz w:val="24"/>
                <w:szCs w:val="24"/>
              </w:rPr>
            </w:pPr>
          </w:p>
        </w:tc>
      </w:tr>
      <w:tr w:rsidR="00092571" w:rsidRPr="005A25BC" w14:paraId="313A90F4" w14:textId="77777777" w:rsidTr="00092571">
        <w:tc>
          <w:tcPr>
            <w:tcW w:w="1413" w:type="dxa"/>
          </w:tcPr>
          <w:p w14:paraId="7D0CAACE" w14:textId="77777777" w:rsidR="00227CDE" w:rsidRPr="000311F8" w:rsidRDefault="00227CDE" w:rsidP="005A25BC">
            <w:pPr>
              <w:pStyle w:val="ListParagraph"/>
              <w:jc w:val="both"/>
              <w:rPr>
                <w:rFonts w:cstheme="minorHAnsi"/>
                <w:sz w:val="24"/>
                <w:szCs w:val="24"/>
              </w:rPr>
            </w:pPr>
            <w:r w:rsidRPr="000311F8">
              <w:rPr>
                <w:rFonts w:cstheme="minorHAnsi"/>
                <w:sz w:val="24"/>
                <w:szCs w:val="24"/>
              </w:rPr>
              <w:t>6</w:t>
            </w:r>
          </w:p>
        </w:tc>
        <w:tc>
          <w:tcPr>
            <w:tcW w:w="3399" w:type="dxa"/>
          </w:tcPr>
          <w:p w14:paraId="6A019D70" w14:textId="77777777" w:rsidR="00227CDE" w:rsidRPr="000311F8" w:rsidRDefault="00092571" w:rsidP="005A25BC">
            <w:pPr>
              <w:pStyle w:val="ListParagraph"/>
              <w:jc w:val="both"/>
              <w:rPr>
                <w:rFonts w:cstheme="minorHAnsi"/>
                <w:sz w:val="24"/>
                <w:szCs w:val="24"/>
              </w:rPr>
            </w:pPr>
            <w:r w:rsidRPr="000311F8">
              <w:rPr>
                <w:rFonts w:cstheme="minorHAnsi"/>
                <w:sz w:val="24"/>
                <w:szCs w:val="24"/>
              </w:rPr>
              <w:t>University Fellow, Nurse training UNZA/UTH</w:t>
            </w:r>
          </w:p>
        </w:tc>
        <w:tc>
          <w:tcPr>
            <w:tcW w:w="2271" w:type="dxa"/>
          </w:tcPr>
          <w:p w14:paraId="5B01D496" w14:textId="77777777" w:rsidR="00227CDE" w:rsidRPr="000311F8" w:rsidRDefault="00092571" w:rsidP="005A25BC">
            <w:pPr>
              <w:pStyle w:val="ListParagraph"/>
              <w:jc w:val="both"/>
              <w:rPr>
                <w:rFonts w:cstheme="minorHAnsi"/>
                <w:sz w:val="24"/>
                <w:szCs w:val="24"/>
              </w:rPr>
            </w:pPr>
            <w:r w:rsidRPr="000311F8">
              <w:rPr>
                <w:rFonts w:cstheme="minorHAnsi"/>
                <w:sz w:val="24"/>
                <w:szCs w:val="24"/>
              </w:rPr>
              <w:t>Yes</w:t>
            </w:r>
          </w:p>
        </w:tc>
        <w:tc>
          <w:tcPr>
            <w:tcW w:w="2268" w:type="dxa"/>
          </w:tcPr>
          <w:p w14:paraId="704564D7" w14:textId="77777777" w:rsidR="00227CDE" w:rsidRPr="000311F8" w:rsidRDefault="00227CDE" w:rsidP="005A25BC">
            <w:pPr>
              <w:pStyle w:val="ListParagraph"/>
              <w:jc w:val="both"/>
              <w:rPr>
                <w:rFonts w:cstheme="minorHAnsi"/>
                <w:sz w:val="24"/>
                <w:szCs w:val="24"/>
              </w:rPr>
            </w:pPr>
          </w:p>
        </w:tc>
      </w:tr>
      <w:tr w:rsidR="00092571" w:rsidRPr="005A25BC" w14:paraId="6BB0E9B5" w14:textId="77777777" w:rsidTr="00092571">
        <w:tc>
          <w:tcPr>
            <w:tcW w:w="1413" w:type="dxa"/>
          </w:tcPr>
          <w:p w14:paraId="2ED7BC6E" w14:textId="77777777" w:rsidR="00092571" w:rsidRPr="000311F8" w:rsidRDefault="00092571" w:rsidP="005A25BC">
            <w:pPr>
              <w:pStyle w:val="ListParagraph"/>
              <w:jc w:val="both"/>
              <w:rPr>
                <w:rFonts w:cstheme="minorHAnsi"/>
                <w:sz w:val="24"/>
                <w:szCs w:val="24"/>
              </w:rPr>
            </w:pPr>
            <w:r w:rsidRPr="000311F8">
              <w:rPr>
                <w:rFonts w:cstheme="minorHAnsi"/>
                <w:sz w:val="24"/>
                <w:szCs w:val="24"/>
              </w:rPr>
              <w:t>7</w:t>
            </w:r>
          </w:p>
        </w:tc>
        <w:tc>
          <w:tcPr>
            <w:tcW w:w="3399" w:type="dxa"/>
          </w:tcPr>
          <w:p w14:paraId="25648EFF" w14:textId="77777777" w:rsidR="00092571" w:rsidRPr="000311F8" w:rsidRDefault="00092571" w:rsidP="005A25BC">
            <w:pPr>
              <w:pStyle w:val="ListParagraph"/>
              <w:jc w:val="both"/>
              <w:rPr>
                <w:rFonts w:cstheme="minorHAnsi"/>
                <w:sz w:val="24"/>
                <w:szCs w:val="24"/>
              </w:rPr>
            </w:pPr>
            <w:r w:rsidRPr="000311F8">
              <w:rPr>
                <w:rFonts w:cstheme="minorHAnsi"/>
                <w:sz w:val="24"/>
                <w:szCs w:val="24"/>
              </w:rPr>
              <w:t>Psychology lecturer, School of Health Sciences</w:t>
            </w:r>
          </w:p>
        </w:tc>
        <w:tc>
          <w:tcPr>
            <w:tcW w:w="2271" w:type="dxa"/>
          </w:tcPr>
          <w:p w14:paraId="1DCE879C" w14:textId="77777777" w:rsidR="00092571" w:rsidRPr="000311F8" w:rsidRDefault="00092571" w:rsidP="005A25BC">
            <w:pPr>
              <w:pStyle w:val="ListParagraph"/>
              <w:jc w:val="both"/>
              <w:rPr>
                <w:rFonts w:cstheme="minorHAnsi"/>
                <w:sz w:val="24"/>
                <w:szCs w:val="24"/>
              </w:rPr>
            </w:pPr>
            <w:r w:rsidRPr="000311F8">
              <w:rPr>
                <w:rFonts w:cstheme="minorHAnsi"/>
                <w:sz w:val="24"/>
                <w:szCs w:val="24"/>
              </w:rPr>
              <w:t>Not completed</w:t>
            </w:r>
          </w:p>
        </w:tc>
        <w:tc>
          <w:tcPr>
            <w:tcW w:w="2268" w:type="dxa"/>
          </w:tcPr>
          <w:p w14:paraId="17351D47" w14:textId="77777777" w:rsidR="00092571" w:rsidRPr="000311F8" w:rsidRDefault="00092571" w:rsidP="005A25BC">
            <w:pPr>
              <w:pStyle w:val="ListParagraph"/>
              <w:jc w:val="both"/>
              <w:rPr>
                <w:rFonts w:cstheme="minorHAnsi"/>
                <w:sz w:val="24"/>
                <w:szCs w:val="24"/>
              </w:rPr>
            </w:pPr>
          </w:p>
        </w:tc>
      </w:tr>
    </w:tbl>
    <w:p w14:paraId="7D02B871" w14:textId="77777777" w:rsidR="00BE4918" w:rsidRPr="000311F8" w:rsidRDefault="00BE4918" w:rsidP="005A25BC">
      <w:pPr>
        <w:pStyle w:val="ListParagraph"/>
        <w:jc w:val="both"/>
        <w:rPr>
          <w:rFonts w:cstheme="minorHAnsi"/>
          <w:sz w:val="24"/>
          <w:szCs w:val="24"/>
        </w:rPr>
      </w:pPr>
    </w:p>
    <w:p w14:paraId="6C6AB245" w14:textId="1BF003A5" w:rsidR="00227CDE" w:rsidRPr="000311F8" w:rsidRDefault="002964F6" w:rsidP="005A25BC">
      <w:pPr>
        <w:pStyle w:val="ListParagraph"/>
        <w:jc w:val="both"/>
        <w:rPr>
          <w:rFonts w:cstheme="minorHAnsi"/>
          <w:sz w:val="24"/>
          <w:szCs w:val="24"/>
        </w:rPr>
      </w:pPr>
      <w:r>
        <w:rPr>
          <w:rFonts w:cstheme="minorHAnsi"/>
          <w:sz w:val="24"/>
          <w:szCs w:val="24"/>
        </w:rPr>
        <w:lastRenderedPageBreak/>
        <w:t xml:space="preserve">The </w:t>
      </w:r>
      <w:proofErr w:type="spellStart"/>
      <w:r>
        <w:rPr>
          <w:rFonts w:cstheme="minorHAnsi"/>
          <w:sz w:val="24"/>
          <w:szCs w:val="24"/>
        </w:rPr>
        <w:t>ToT</w:t>
      </w:r>
      <w:proofErr w:type="spellEnd"/>
      <w:r>
        <w:rPr>
          <w:rFonts w:cstheme="minorHAnsi"/>
          <w:sz w:val="24"/>
          <w:szCs w:val="24"/>
        </w:rPr>
        <w:t xml:space="preserve"> training aimed at being efficient in terms of resources needed to achieve its aims. </w:t>
      </w:r>
      <w:r w:rsidR="00700D21" w:rsidRPr="000311F8">
        <w:rPr>
          <w:rFonts w:cstheme="minorHAnsi"/>
          <w:sz w:val="24"/>
          <w:szCs w:val="24"/>
        </w:rPr>
        <w:t xml:space="preserve">Training of Trainers consists of preparatory meetings </w:t>
      </w:r>
      <w:r>
        <w:rPr>
          <w:rFonts w:cstheme="minorHAnsi"/>
          <w:sz w:val="24"/>
          <w:szCs w:val="24"/>
        </w:rPr>
        <w:t xml:space="preserve">(2 hours) </w:t>
      </w:r>
      <w:r w:rsidR="00700D21" w:rsidRPr="000311F8">
        <w:rPr>
          <w:rFonts w:cstheme="minorHAnsi"/>
          <w:sz w:val="24"/>
          <w:szCs w:val="24"/>
        </w:rPr>
        <w:t>with the ZTA trainers followed by the Stage 1 training where they shadow a training delivered by a ZTA trainer. They are required to keep a</w:t>
      </w:r>
      <w:r w:rsidR="00D50218">
        <w:rPr>
          <w:rFonts w:cstheme="minorHAnsi"/>
          <w:sz w:val="24"/>
          <w:szCs w:val="24"/>
        </w:rPr>
        <w:t xml:space="preserve"> reflective diary</w:t>
      </w:r>
      <w:r w:rsidR="00700D21" w:rsidRPr="000311F8">
        <w:rPr>
          <w:rFonts w:cstheme="minorHAnsi"/>
          <w:sz w:val="24"/>
          <w:szCs w:val="24"/>
        </w:rPr>
        <w:t xml:space="preserve"> and time is allocated at the end of each training day for</w:t>
      </w:r>
      <w:r w:rsidR="005966C4" w:rsidRPr="000311F8">
        <w:rPr>
          <w:rFonts w:cstheme="minorHAnsi"/>
          <w:sz w:val="24"/>
          <w:szCs w:val="24"/>
        </w:rPr>
        <w:t xml:space="preserve"> reflective </w:t>
      </w:r>
      <w:r w:rsidR="00700D21" w:rsidRPr="000311F8">
        <w:rPr>
          <w:rFonts w:cstheme="minorHAnsi"/>
          <w:sz w:val="24"/>
          <w:szCs w:val="24"/>
        </w:rPr>
        <w:t xml:space="preserve">discussion and learning.  Before stage </w:t>
      </w:r>
      <w:r>
        <w:rPr>
          <w:rFonts w:cstheme="minorHAnsi"/>
          <w:sz w:val="24"/>
          <w:szCs w:val="24"/>
        </w:rPr>
        <w:t xml:space="preserve">2 </w:t>
      </w:r>
      <w:r w:rsidR="00700D21" w:rsidRPr="000311F8">
        <w:rPr>
          <w:rFonts w:cstheme="minorHAnsi"/>
          <w:sz w:val="24"/>
          <w:szCs w:val="24"/>
        </w:rPr>
        <w:t>meetings</w:t>
      </w:r>
      <w:r>
        <w:rPr>
          <w:rFonts w:cstheme="minorHAnsi"/>
          <w:sz w:val="24"/>
          <w:szCs w:val="24"/>
        </w:rPr>
        <w:t xml:space="preserve"> (4 hours)</w:t>
      </w:r>
      <w:r w:rsidR="00700D21" w:rsidRPr="000311F8">
        <w:rPr>
          <w:rFonts w:cstheme="minorHAnsi"/>
          <w:sz w:val="24"/>
          <w:szCs w:val="24"/>
        </w:rPr>
        <w:t xml:space="preserve"> and opportunities to go over the training materials and practice delivery of the training is provided with ZTA trainers. Stage 2 consists of delivery of the ZTA course while being assessed by the ZTA trainer </w:t>
      </w:r>
      <w:r>
        <w:rPr>
          <w:rFonts w:cstheme="minorHAnsi"/>
          <w:sz w:val="24"/>
          <w:szCs w:val="24"/>
        </w:rPr>
        <w:t>following an agreed structure.</w:t>
      </w:r>
      <w:r w:rsidR="00700D21" w:rsidRPr="000311F8">
        <w:rPr>
          <w:rFonts w:cstheme="minorHAnsi"/>
          <w:sz w:val="24"/>
          <w:szCs w:val="24"/>
        </w:rPr>
        <w:t xml:space="preserve"> This includes a requirement for</w:t>
      </w:r>
      <w:r w:rsidR="003231E6">
        <w:rPr>
          <w:rFonts w:cstheme="minorHAnsi"/>
          <w:sz w:val="24"/>
          <w:szCs w:val="24"/>
        </w:rPr>
        <w:t xml:space="preserve"> an hour of</w:t>
      </w:r>
      <w:r w:rsidR="00700D21" w:rsidRPr="000311F8">
        <w:rPr>
          <w:rFonts w:cstheme="minorHAnsi"/>
          <w:sz w:val="24"/>
          <w:szCs w:val="24"/>
        </w:rPr>
        <w:t xml:space="preserve"> active reflective learning</w:t>
      </w:r>
      <w:r>
        <w:rPr>
          <w:rFonts w:cstheme="minorHAnsi"/>
          <w:sz w:val="24"/>
          <w:szCs w:val="24"/>
        </w:rPr>
        <w:t xml:space="preserve"> at the end of each day.</w:t>
      </w:r>
      <w:r w:rsidR="00700D21" w:rsidRPr="000311F8">
        <w:rPr>
          <w:rFonts w:cstheme="minorHAnsi"/>
          <w:sz w:val="24"/>
          <w:szCs w:val="24"/>
        </w:rPr>
        <w:t xml:space="preserve"> A certificate is awarded if competency </w:t>
      </w:r>
      <w:r w:rsidR="005966C4" w:rsidRPr="000311F8">
        <w:rPr>
          <w:rFonts w:cstheme="minorHAnsi"/>
          <w:sz w:val="24"/>
          <w:szCs w:val="24"/>
        </w:rPr>
        <w:t xml:space="preserve">is sufficient. During this year it was not possible to accurately plan for the timespan between stage 1 and stage 2 opportunities. </w:t>
      </w:r>
      <w:r>
        <w:rPr>
          <w:rFonts w:cstheme="minorHAnsi"/>
          <w:sz w:val="24"/>
          <w:szCs w:val="24"/>
        </w:rPr>
        <w:t xml:space="preserve"> Despite improving   the selection of trainers</w:t>
      </w:r>
      <w:r w:rsidR="00D50218">
        <w:rPr>
          <w:rFonts w:cstheme="minorHAnsi"/>
          <w:sz w:val="24"/>
          <w:szCs w:val="24"/>
        </w:rPr>
        <w:t>,</w:t>
      </w:r>
      <w:r>
        <w:rPr>
          <w:rFonts w:cstheme="minorHAnsi"/>
          <w:sz w:val="24"/>
          <w:szCs w:val="24"/>
        </w:rPr>
        <w:t xml:space="preserve"> one was unable to complete Stage 1 due to work pressures.</w:t>
      </w:r>
    </w:p>
    <w:p w14:paraId="5445FE92" w14:textId="77777777" w:rsidR="005966C4" w:rsidRPr="000311F8" w:rsidRDefault="005966C4" w:rsidP="005A25BC">
      <w:pPr>
        <w:pStyle w:val="ListParagraph"/>
        <w:jc w:val="both"/>
        <w:rPr>
          <w:rFonts w:cstheme="minorHAnsi"/>
          <w:sz w:val="24"/>
          <w:szCs w:val="24"/>
        </w:rPr>
      </w:pPr>
      <w:r w:rsidRPr="000311F8">
        <w:rPr>
          <w:rFonts w:cstheme="minorHAnsi"/>
          <w:sz w:val="24"/>
          <w:szCs w:val="24"/>
        </w:rPr>
        <w:t xml:space="preserve"> Zambian trainers were not available to do the </w:t>
      </w:r>
      <w:proofErr w:type="spellStart"/>
      <w:r w:rsidRPr="000311F8">
        <w:rPr>
          <w:rFonts w:cstheme="minorHAnsi"/>
          <w:sz w:val="24"/>
          <w:szCs w:val="24"/>
        </w:rPr>
        <w:t>ToT</w:t>
      </w:r>
      <w:proofErr w:type="spellEnd"/>
      <w:r w:rsidRPr="000311F8">
        <w:rPr>
          <w:rFonts w:cstheme="minorHAnsi"/>
          <w:sz w:val="24"/>
          <w:szCs w:val="24"/>
        </w:rPr>
        <w:t xml:space="preserve"> course as part of the training delivery at Livingstone due to timing of availability/ work constraints.</w:t>
      </w:r>
    </w:p>
    <w:p w14:paraId="49DE5027" w14:textId="6AFCB0CE" w:rsidR="00644803" w:rsidRPr="005A25BC" w:rsidRDefault="005966C4" w:rsidP="005A25BC">
      <w:pPr>
        <w:pStyle w:val="ListParagraph"/>
        <w:jc w:val="both"/>
        <w:rPr>
          <w:rFonts w:cstheme="minorHAnsi"/>
          <w:sz w:val="24"/>
          <w:szCs w:val="24"/>
        </w:rPr>
      </w:pPr>
      <w:r w:rsidRPr="005A25BC">
        <w:rPr>
          <w:rFonts w:cstheme="minorHAnsi"/>
          <w:sz w:val="24"/>
          <w:szCs w:val="24"/>
        </w:rPr>
        <w:t xml:space="preserve">Evaluation of the </w:t>
      </w:r>
      <w:proofErr w:type="spellStart"/>
      <w:r w:rsidRPr="005A25BC">
        <w:rPr>
          <w:rFonts w:cstheme="minorHAnsi"/>
          <w:sz w:val="24"/>
          <w:szCs w:val="24"/>
        </w:rPr>
        <w:t>ToT</w:t>
      </w:r>
      <w:proofErr w:type="spellEnd"/>
      <w:r w:rsidRPr="005A25BC">
        <w:rPr>
          <w:rFonts w:cstheme="minorHAnsi"/>
          <w:sz w:val="24"/>
          <w:szCs w:val="24"/>
        </w:rPr>
        <w:t xml:space="preserve"> course by ZTA and Zambian trainers</w:t>
      </w:r>
      <w:r w:rsidR="00644803" w:rsidRPr="005A25BC">
        <w:rPr>
          <w:rFonts w:cstheme="minorHAnsi"/>
          <w:sz w:val="24"/>
          <w:szCs w:val="24"/>
        </w:rPr>
        <w:t xml:space="preserve"> (See </w:t>
      </w:r>
      <w:proofErr w:type="spellStart"/>
      <w:r w:rsidR="00644803" w:rsidRPr="005A25BC">
        <w:rPr>
          <w:rFonts w:cstheme="minorHAnsi"/>
          <w:sz w:val="24"/>
          <w:szCs w:val="24"/>
        </w:rPr>
        <w:t>ToT</w:t>
      </w:r>
      <w:proofErr w:type="spellEnd"/>
      <w:r w:rsidR="00644803" w:rsidRPr="005A25BC">
        <w:rPr>
          <w:rFonts w:cstheme="minorHAnsi"/>
          <w:sz w:val="24"/>
          <w:szCs w:val="24"/>
        </w:rPr>
        <w:t xml:space="preserve"> Interview schedule and results in Appendix 3 below)</w:t>
      </w:r>
    </w:p>
    <w:p w14:paraId="795278DA" w14:textId="628F7B77" w:rsidR="00077E87" w:rsidRPr="000311F8" w:rsidRDefault="005966C4" w:rsidP="005A25BC">
      <w:pPr>
        <w:pStyle w:val="ListParagraph"/>
        <w:jc w:val="both"/>
        <w:rPr>
          <w:rFonts w:cstheme="minorHAnsi"/>
          <w:sz w:val="24"/>
          <w:szCs w:val="24"/>
        </w:rPr>
      </w:pPr>
      <w:r w:rsidRPr="000311F8">
        <w:rPr>
          <w:rFonts w:cstheme="minorHAnsi"/>
          <w:sz w:val="24"/>
          <w:szCs w:val="24"/>
        </w:rPr>
        <w:t xml:space="preserve"> </w:t>
      </w:r>
      <w:r w:rsidR="00D50218">
        <w:rPr>
          <w:rFonts w:cstheme="minorHAnsi"/>
          <w:sz w:val="24"/>
          <w:szCs w:val="24"/>
        </w:rPr>
        <w:t xml:space="preserve"> Zambian </w:t>
      </w:r>
      <w:proofErr w:type="spellStart"/>
      <w:r w:rsidR="00D50218">
        <w:rPr>
          <w:rFonts w:cstheme="minorHAnsi"/>
          <w:sz w:val="24"/>
          <w:szCs w:val="24"/>
        </w:rPr>
        <w:t>ToT</w:t>
      </w:r>
      <w:proofErr w:type="spellEnd"/>
      <w:r w:rsidR="00D50218">
        <w:rPr>
          <w:rFonts w:cstheme="minorHAnsi"/>
          <w:sz w:val="24"/>
          <w:szCs w:val="24"/>
        </w:rPr>
        <w:t xml:space="preserve"> trainees overall were enthusiastic about the programme and showed a high degree of commitment and achievement.  </w:t>
      </w:r>
      <w:r w:rsidRPr="000311F8">
        <w:rPr>
          <w:rFonts w:cstheme="minorHAnsi"/>
          <w:sz w:val="24"/>
          <w:szCs w:val="24"/>
        </w:rPr>
        <w:t xml:space="preserve">Findings from both ZTA and Zambian trainers showed that more time and planning was needed to facilitate recruitment and training on the </w:t>
      </w:r>
      <w:proofErr w:type="spellStart"/>
      <w:r w:rsidRPr="000311F8">
        <w:rPr>
          <w:rFonts w:cstheme="minorHAnsi"/>
          <w:sz w:val="24"/>
          <w:szCs w:val="24"/>
        </w:rPr>
        <w:t>ToT</w:t>
      </w:r>
      <w:proofErr w:type="spellEnd"/>
      <w:r w:rsidRPr="000311F8">
        <w:rPr>
          <w:rFonts w:cstheme="minorHAnsi"/>
          <w:sz w:val="24"/>
          <w:szCs w:val="24"/>
        </w:rPr>
        <w:t xml:space="preserve"> course. </w:t>
      </w:r>
      <w:r w:rsidR="00FA5301">
        <w:rPr>
          <w:rFonts w:cstheme="minorHAnsi"/>
          <w:sz w:val="24"/>
          <w:szCs w:val="24"/>
        </w:rPr>
        <w:t xml:space="preserve"> </w:t>
      </w:r>
      <w:r w:rsidR="00D50218">
        <w:rPr>
          <w:rFonts w:cstheme="minorHAnsi"/>
          <w:sz w:val="24"/>
          <w:szCs w:val="24"/>
        </w:rPr>
        <w:t>A</w:t>
      </w:r>
      <w:r w:rsidR="00FA5301">
        <w:rPr>
          <w:rFonts w:cstheme="minorHAnsi"/>
          <w:sz w:val="24"/>
          <w:szCs w:val="24"/>
        </w:rPr>
        <w:t>vailability and commitment to training time by both the individual and their work organisation was needed</w:t>
      </w:r>
      <w:r w:rsidR="00D50218">
        <w:rPr>
          <w:rFonts w:cstheme="minorHAnsi"/>
          <w:sz w:val="24"/>
          <w:szCs w:val="24"/>
        </w:rPr>
        <w:t xml:space="preserve"> to be more accurately assessed at the outset.</w:t>
      </w:r>
      <w:r w:rsidR="00FA5301">
        <w:rPr>
          <w:rFonts w:cstheme="minorHAnsi"/>
          <w:sz w:val="24"/>
          <w:szCs w:val="24"/>
        </w:rPr>
        <w:t xml:space="preserve"> </w:t>
      </w:r>
      <w:r w:rsidRPr="000311F8">
        <w:rPr>
          <w:rFonts w:cstheme="minorHAnsi"/>
          <w:sz w:val="24"/>
          <w:szCs w:val="24"/>
        </w:rPr>
        <w:t xml:space="preserve">This would address some of the </w:t>
      </w:r>
      <w:r w:rsidR="00077E87" w:rsidRPr="000311F8">
        <w:rPr>
          <w:rFonts w:cstheme="minorHAnsi"/>
          <w:sz w:val="24"/>
          <w:szCs w:val="24"/>
        </w:rPr>
        <w:t xml:space="preserve">difficulties identified regarding </w:t>
      </w:r>
      <w:r w:rsidRPr="000311F8">
        <w:rPr>
          <w:rFonts w:cstheme="minorHAnsi"/>
          <w:sz w:val="24"/>
          <w:szCs w:val="24"/>
        </w:rPr>
        <w:t>availability</w:t>
      </w:r>
      <w:r w:rsidR="00077E87" w:rsidRPr="000311F8">
        <w:rPr>
          <w:rFonts w:cstheme="minorHAnsi"/>
          <w:sz w:val="24"/>
          <w:szCs w:val="24"/>
        </w:rPr>
        <w:t xml:space="preserve"> of Zambian trainers</w:t>
      </w:r>
      <w:r w:rsidRPr="000311F8">
        <w:rPr>
          <w:rFonts w:cstheme="minorHAnsi"/>
          <w:sz w:val="24"/>
          <w:szCs w:val="24"/>
        </w:rPr>
        <w:t xml:space="preserve"> both for the </w:t>
      </w:r>
      <w:proofErr w:type="spellStart"/>
      <w:r w:rsidRPr="000311F8">
        <w:rPr>
          <w:rFonts w:cstheme="minorHAnsi"/>
          <w:sz w:val="24"/>
          <w:szCs w:val="24"/>
        </w:rPr>
        <w:t>ToT</w:t>
      </w:r>
      <w:proofErr w:type="spellEnd"/>
      <w:r w:rsidRPr="000311F8">
        <w:rPr>
          <w:rFonts w:cstheme="minorHAnsi"/>
          <w:sz w:val="24"/>
          <w:szCs w:val="24"/>
        </w:rPr>
        <w:t xml:space="preserve"> </w:t>
      </w:r>
      <w:r w:rsidR="00077E87" w:rsidRPr="000311F8">
        <w:rPr>
          <w:rFonts w:cstheme="minorHAnsi"/>
          <w:sz w:val="24"/>
          <w:szCs w:val="24"/>
        </w:rPr>
        <w:t xml:space="preserve">course </w:t>
      </w:r>
      <w:r w:rsidRPr="000311F8">
        <w:rPr>
          <w:rFonts w:cstheme="minorHAnsi"/>
          <w:sz w:val="24"/>
          <w:szCs w:val="24"/>
        </w:rPr>
        <w:t>itself and for ongoing delivery of the ZTA course.</w:t>
      </w:r>
      <w:r w:rsidR="00077E87" w:rsidRPr="000311F8">
        <w:rPr>
          <w:rFonts w:cstheme="minorHAnsi"/>
          <w:sz w:val="24"/>
          <w:szCs w:val="24"/>
        </w:rPr>
        <w:t xml:space="preserve"> </w:t>
      </w:r>
      <w:r w:rsidR="00FA5301">
        <w:rPr>
          <w:rFonts w:cstheme="minorHAnsi"/>
          <w:sz w:val="24"/>
          <w:szCs w:val="24"/>
        </w:rPr>
        <w:t xml:space="preserve"> Some trainees felt there</w:t>
      </w:r>
      <w:r w:rsidR="00077E87" w:rsidRPr="000311F8">
        <w:rPr>
          <w:rFonts w:cstheme="minorHAnsi"/>
          <w:sz w:val="24"/>
          <w:szCs w:val="24"/>
        </w:rPr>
        <w:t xml:space="preserve"> had not been adequate time given to a preliminary briefing or explanation of the course content and delivery methods. </w:t>
      </w:r>
      <w:r w:rsidR="00FA5301">
        <w:rPr>
          <w:rFonts w:cstheme="minorHAnsi"/>
          <w:sz w:val="24"/>
          <w:szCs w:val="24"/>
        </w:rPr>
        <w:t xml:space="preserve">The varying needs of preparation needed for different trainees was noted by ZTA. </w:t>
      </w:r>
      <w:r w:rsidR="00077E87" w:rsidRPr="000311F8">
        <w:rPr>
          <w:rFonts w:cstheme="minorHAnsi"/>
          <w:sz w:val="24"/>
          <w:szCs w:val="24"/>
        </w:rPr>
        <w:t>The reflective diaries had not been fully effective as the time</w:t>
      </w:r>
      <w:r w:rsidR="00FA5301">
        <w:rPr>
          <w:rFonts w:cstheme="minorHAnsi"/>
          <w:sz w:val="24"/>
          <w:szCs w:val="24"/>
        </w:rPr>
        <w:t xml:space="preserve">s for reflective discussion and </w:t>
      </w:r>
      <w:r w:rsidR="00077E87" w:rsidRPr="000311F8">
        <w:rPr>
          <w:rFonts w:cstheme="minorHAnsi"/>
          <w:sz w:val="24"/>
          <w:szCs w:val="24"/>
        </w:rPr>
        <w:t xml:space="preserve">feedback had not been established and maintained. Trainees however, felt that the diaries were a very good way to learn from the training and should continue to be a mainstay of the training. ZTA Trainers need to </w:t>
      </w:r>
      <w:r w:rsidR="00FA5301">
        <w:rPr>
          <w:rFonts w:cstheme="minorHAnsi"/>
          <w:sz w:val="24"/>
          <w:szCs w:val="24"/>
        </w:rPr>
        <w:t xml:space="preserve">revisit and refine the continuous assessment component of assessment for trainees to ease this task for Zambian trainers. </w:t>
      </w:r>
      <w:r w:rsidR="00077E87" w:rsidRPr="000311F8">
        <w:rPr>
          <w:rFonts w:cstheme="minorHAnsi"/>
          <w:sz w:val="24"/>
          <w:szCs w:val="24"/>
        </w:rPr>
        <w:t xml:space="preserve"> </w:t>
      </w:r>
      <w:r w:rsidR="00FA5301">
        <w:rPr>
          <w:rFonts w:cstheme="minorHAnsi"/>
          <w:sz w:val="24"/>
          <w:szCs w:val="24"/>
        </w:rPr>
        <w:t>C</w:t>
      </w:r>
      <w:r w:rsidR="00077E87" w:rsidRPr="000311F8">
        <w:rPr>
          <w:rFonts w:cstheme="minorHAnsi"/>
          <w:sz w:val="24"/>
          <w:szCs w:val="24"/>
        </w:rPr>
        <w:t>onsider</w:t>
      </w:r>
      <w:r w:rsidR="00FA5301">
        <w:rPr>
          <w:rFonts w:cstheme="minorHAnsi"/>
          <w:sz w:val="24"/>
          <w:szCs w:val="24"/>
        </w:rPr>
        <w:t xml:space="preserve">ation also needs to be given to how the training manual can be organised to </w:t>
      </w:r>
      <w:r w:rsidR="003231E6">
        <w:rPr>
          <w:rFonts w:cstheme="minorHAnsi"/>
          <w:sz w:val="24"/>
          <w:szCs w:val="24"/>
        </w:rPr>
        <w:t>make it</w:t>
      </w:r>
      <w:r w:rsidR="005C166C">
        <w:rPr>
          <w:rFonts w:cstheme="minorHAnsi"/>
          <w:sz w:val="24"/>
          <w:szCs w:val="24"/>
        </w:rPr>
        <w:t xml:space="preserve"> easier to adapt to the different models of delivery required in different contexts.</w:t>
      </w:r>
    </w:p>
    <w:p w14:paraId="6BF34C89" w14:textId="77777777" w:rsidR="00BA4DEF" w:rsidRPr="000311F8" w:rsidRDefault="00BA4DEF" w:rsidP="005A25BC">
      <w:pPr>
        <w:pStyle w:val="ListParagraph"/>
        <w:jc w:val="both"/>
        <w:rPr>
          <w:rFonts w:cstheme="minorHAnsi"/>
          <w:sz w:val="24"/>
          <w:szCs w:val="24"/>
        </w:rPr>
      </w:pPr>
    </w:p>
    <w:p w14:paraId="6FCC2205" w14:textId="0CE7D0FC" w:rsidR="00BA4DEF" w:rsidRPr="001D4135" w:rsidRDefault="00574A0F" w:rsidP="005A25BC">
      <w:pPr>
        <w:pStyle w:val="ListParagraph"/>
        <w:jc w:val="both"/>
        <w:rPr>
          <w:rFonts w:cstheme="minorHAnsi"/>
          <w:b/>
          <w:sz w:val="24"/>
          <w:szCs w:val="24"/>
        </w:rPr>
      </w:pPr>
      <w:r>
        <w:rPr>
          <w:rFonts w:cstheme="minorHAnsi"/>
          <w:b/>
          <w:sz w:val="24"/>
          <w:szCs w:val="24"/>
        </w:rPr>
        <w:t>Linking to other Health partnerships;</w:t>
      </w:r>
      <w:r w:rsidR="00BA4DEF" w:rsidRPr="001D4135">
        <w:rPr>
          <w:rFonts w:cstheme="minorHAnsi"/>
          <w:b/>
          <w:sz w:val="24"/>
          <w:szCs w:val="24"/>
        </w:rPr>
        <w:t xml:space="preserve"> training skills for Zambian trainers</w:t>
      </w:r>
      <w:r>
        <w:rPr>
          <w:rFonts w:cstheme="minorHAnsi"/>
          <w:b/>
          <w:sz w:val="24"/>
          <w:szCs w:val="24"/>
        </w:rPr>
        <w:t xml:space="preserve"> </w:t>
      </w:r>
    </w:p>
    <w:p w14:paraId="05421C92" w14:textId="3179F49B" w:rsidR="00145791" w:rsidRDefault="009770D7" w:rsidP="005A25BC">
      <w:pPr>
        <w:pStyle w:val="ListParagraph"/>
        <w:jc w:val="both"/>
        <w:rPr>
          <w:rFonts w:cstheme="minorHAnsi"/>
          <w:sz w:val="24"/>
          <w:szCs w:val="24"/>
        </w:rPr>
      </w:pPr>
      <w:r w:rsidRPr="005A25BC">
        <w:rPr>
          <w:rFonts w:cstheme="minorHAnsi"/>
          <w:sz w:val="24"/>
          <w:szCs w:val="24"/>
        </w:rPr>
        <w:t xml:space="preserve"> </w:t>
      </w:r>
      <w:proofErr w:type="gramStart"/>
      <w:r w:rsidR="00AA3EA0" w:rsidRPr="000311F8">
        <w:rPr>
          <w:rFonts w:cstheme="minorHAnsi"/>
          <w:sz w:val="24"/>
          <w:szCs w:val="24"/>
        </w:rPr>
        <w:t xml:space="preserve">A  </w:t>
      </w:r>
      <w:r w:rsidR="00BA4DEF" w:rsidRPr="000311F8">
        <w:rPr>
          <w:rFonts w:cstheme="minorHAnsi"/>
          <w:sz w:val="24"/>
          <w:szCs w:val="24"/>
        </w:rPr>
        <w:t>4</w:t>
      </w:r>
      <w:proofErr w:type="gramEnd"/>
      <w:r w:rsidR="00AA3EA0" w:rsidRPr="000311F8">
        <w:rPr>
          <w:rFonts w:cstheme="minorHAnsi"/>
          <w:sz w:val="24"/>
          <w:szCs w:val="24"/>
        </w:rPr>
        <w:t xml:space="preserve"> day course  on skills in training delivery is run by ZADP  in UTH</w:t>
      </w:r>
      <w:r w:rsidR="00BA4DEF" w:rsidRPr="000311F8">
        <w:rPr>
          <w:rFonts w:cstheme="minorHAnsi"/>
          <w:sz w:val="24"/>
          <w:szCs w:val="24"/>
        </w:rPr>
        <w:t xml:space="preserve"> (currently on an ongoing basis)</w:t>
      </w:r>
      <w:r w:rsidR="00574A0F">
        <w:rPr>
          <w:rFonts w:cstheme="minorHAnsi"/>
          <w:sz w:val="24"/>
          <w:szCs w:val="24"/>
        </w:rPr>
        <w:t>. F</w:t>
      </w:r>
      <w:r w:rsidR="00F5696C" w:rsidRPr="000311F8">
        <w:rPr>
          <w:rFonts w:cstheme="minorHAnsi"/>
          <w:sz w:val="24"/>
          <w:szCs w:val="24"/>
        </w:rPr>
        <w:t xml:space="preserve">ollowing discussion with the ZADP representative in UTH, </w:t>
      </w:r>
      <w:r w:rsidR="00BA4DEF" w:rsidRPr="000311F8">
        <w:rPr>
          <w:rFonts w:cstheme="minorHAnsi"/>
          <w:sz w:val="24"/>
          <w:szCs w:val="24"/>
        </w:rPr>
        <w:t>our Zambian</w:t>
      </w:r>
      <w:r w:rsidR="00AA3EA0" w:rsidRPr="000311F8">
        <w:rPr>
          <w:rFonts w:cstheme="minorHAnsi"/>
          <w:sz w:val="24"/>
          <w:szCs w:val="24"/>
        </w:rPr>
        <w:t xml:space="preserve"> trainers can access this course free of charge</w:t>
      </w:r>
      <w:r w:rsidRPr="000311F8">
        <w:rPr>
          <w:rFonts w:cstheme="minorHAnsi"/>
          <w:sz w:val="24"/>
          <w:szCs w:val="24"/>
        </w:rPr>
        <w:t xml:space="preserve"> – and will give them an </w:t>
      </w:r>
      <w:r w:rsidRPr="000311F8">
        <w:rPr>
          <w:rFonts w:cstheme="minorHAnsi"/>
          <w:sz w:val="24"/>
          <w:szCs w:val="24"/>
        </w:rPr>
        <w:lastRenderedPageBreak/>
        <w:t>opportunity to further their skills as trainers.</w:t>
      </w:r>
      <w:r w:rsidR="00BA4DEF" w:rsidRPr="000311F8">
        <w:rPr>
          <w:rFonts w:cstheme="minorHAnsi"/>
          <w:sz w:val="24"/>
          <w:szCs w:val="24"/>
        </w:rPr>
        <w:t xml:space="preserve"> (Trainers are currently signing up for the course in July 2018)</w:t>
      </w:r>
    </w:p>
    <w:p w14:paraId="6B78E5CA" w14:textId="77777777" w:rsidR="001D4135" w:rsidRPr="000311F8" w:rsidRDefault="001D4135" w:rsidP="005A25BC">
      <w:pPr>
        <w:pStyle w:val="ListParagraph"/>
        <w:jc w:val="both"/>
        <w:rPr>
          <w:rFonts w:cstheme="minorHAnsi"/>
          <w:sz w:val="24"/>
          <w:szCs w:val="24"/>
        </w:rPr>
      </w:pPr>
    </w:p>
    <w:p w14:paraId="25ACD88F" w14:textId="77777777" w:rsidR="001D4135" w:rsidRPr="000311F8" w:rsidRDefault="001D4135" w:rsidP="005A25BC">
      <w:pPr>
        <w:pStyle w:val="ListParagraph"/>
        <w:jc w:val="both"/>
        <w:rPr>
          <w:rFonts w:cstheme="minorHAnsi"/>
          <w:sz w:val="24"/>
          <w:szCs w:val="24"/>
        </w:rPr>
      </w:pPr>
    </w:p>
    <w:p w14:paraId="2153B67C" w14:textId="2F4B0FB7" w:rsidR="00170006" w:rsidRPr="001D4135" w:rsidRDefault="00170006" w:rsidP="001D4135">
      <w:pPr>
        <w:pStyle w:val="ListParagraph"/>
        <w:numPr>
          <w:ilvl w:val="0"/>
          <w:numId w:val="19"/>
        </w:numPr>
        <w:jc w:val="both"/>
        <w:rPr>
          <w:b/>
          <w:sz w:val="28"/>
          <w:szCs w:val="28"/>
        </w:rPr>
      </w:pPr>
      <w:r w:rsidRPr="001D4135">
        <w:rPr>
          <w:b/>
          <w:sz w:val="28"/>
          <w:szCs w:val="28"/>
        </w:rPr>
        <w:t xml:space="preserve"> Learning points</w:t>
      </w:r>
      <w:r w:rsidR="001D4135">
        <w:rPr>
          <w:b/>
          <w:sz w:val="28"/>
          <w:szCs w:val="28"/>
        </w:rPr>
        <w:t xml:space="preserve"> </w:t>
      </w:r>
    </w:p>
    <w:p w14:paraId="757ABA61" w14:textId="68E58125" w:rsidR="0083345D" w:rsidRPr="0083345D" w:rsidRDefault="0046444E" w:rsidP="0083345D">
      <w:pPr>
        <w:pStyle w:val="ListParagraph"/>
        <w:jc w:val="both"/>
        <w:rPr>
          <w:rFonts w:cstheme="minorHAnsi"/>
          <w:sz w:val="24"/>
          <w:szCs w:val="24"/>
        </w:rPr>
      </w:pPr>
      <w:r w:rsidRPr="000311F8">
        <w:rPr>
          <w:rFonts w:cstheme="minorHAnsi"/>
          <w:sz w:val="24"/>
          <w:szCs w:val="24"/>
        </w:rPr>
        <w:t xml:space="preserve">Training of Trainers as a method is </w:t>
      </w:r>
      <w:r w:rsidR="00170006" w:rsidRPr="000311F8">
        <w:rPr>
          <w:rFonts w:cstheme="minorHAnsi"/>
          <w:sz w:val="24"/>
          <w:szCs w:val="24"/>
        </w:rPr>
        <w:t>enthusiastically supported by stakeholders</w:t>
      </w:r>
      <w:r w:rsidR="0085504D" w:rsidRPr="000311F8">
        <w:rPr>
          <w:rFonts w:cstheme="minorHAnsi"/>
          <w:sz w:val="24"/>
          <w:szCs w:val="24"/>
        </w:rPr>
        <w:t xml:space="preserve"> at all levels</w:t>
      </w:r>
      <w:r w:rsidR="00937452">
        <w:rPr>
          <w:rFonts w:cstheme="minorHAnsi"/>
          <w:sz w:val="24"/>
          <w:szCs w:val="24"/>
        </w:rPr>
        <w:t>.</w:t>
      </w:r>
      <w:r w:rsidR="0083345D">
        <w:rPr>
          <w:rFonts w:cstheme="minorHAnsi"/>
          <w:sz w:val="24"/>
          <w:szCs w:val="24"/>
        </w:rPr>
        <w:t xml:space="preserve"> The piloting of the </w:t>
      </w:r>
      <w:proofErr w:type="spellStart"/>
      <w:r w:rsidR="0083345D">
        <w:rPr>
          <w:rFonts w:cstheme="minorHAnsi"/>
          <w:sz w:val="24"/>
          <w:szCs w:val="24"/>
        </w:rPr>
        <w:t>ToT</w:t>
      </w:r>
      <w:proofErr w:type="spellEnd"/>
      <w:r w:rsidR="0083345D">
        <w:rPr>
          <w:rFonts w:cstheme="minorHAnsi"/>
          <w:sz w:val="24"/>
          <w:szCs w:val="24"/>
        </w:rPr>
        <w:t xml:space="preserve"> course demonstrated that it was fundamentally fit for purpose but ZTA will respond to the areas needing improvement as noted above.</w:t>
      </w:r>
      <w:r w:rsidR="0083345D" w:rsidRPr="0083345D">
        <w:rPr>
          <w:rFonts w:cstheme="minorHAnsi"/>
          <w:sz w:val="24"/>
          <w:szCs w:val="24"/>
        </w:rPr>
        <w:t xml:space="preserve"> Good relationships between ZTA trainers and the </w:t>
      </w:r>
      <w:proofErr w:type="spellStart"/>
      <w:r w:rsidR="0083345D" w:rsidRPr="0083345D">
        <w:rPr>
          <w:rFonts w:cstheme="minorHAnsi"/>
          <w:sz w:val="24"/>
          <w:szCs w:val="24"/>
        </w:rPr>
        <w:t>ToT</w:t>
      </w:r>
      <w:proofErr w:type="spellEnd"/>
      <w:r w:rsidR="0083345D" w:rsidRPr="0083345D">
        <w:rPr>
          <w:rFonts w:cstheme="minorHAnsi"/>
          <w:sz w:val="24"/>
          <w:szCs w:val="24"/>
        </w:rPr>
        <w:t xml:space="preserve"> and the enthusiasm of both helped to mitigate against some of the stresses in achieving the aims of the </w:t>
      </w:r>
      <w:proofErr w:type="spellStart"/>
      <w:r w:rsidR="0083345D" w:rsidRPr="0083345D">
        <w:rPr>
          <w:rFonts w:cstheme="minorHAnsi"/>
          <w:sz w:val="24"/>
          <w:szCs w:val="24"/>
        </w:rPr>
        <w:t>ToT</w:t>
      </w:r>
      <w:proofErr w:type="spellEnd"/>
      <w:r w:rsidR="0083345D" w:rsidRPr="0083345D">
        <w:rPr>
          <w:rFonts w:cstheme="minorHAnsi"/>
          <w:sz w:val="24"/>
          <w:szCs w:val="24"/>
        </w:rPr>
        <w:t xml:space="preserve"> pilot</w:t>
      </w:r>
      <w:r w:rsidR="00937452">
        <w:rPr>
          <w:rFonts w:cstheme="minorHAnsi"/>
          <w:sz w:val="24"/>
          <w:szCs w:val="24"/>
        </w:rPr>
        <w:t>.</w:t>
      </w:r>
    </w:p>
    <w:p w14:paraId="238C7A9B" w14:textId="61FCD6BF" w:rsidR="00170006" w:rsidRPr="000311F8" w:rsidRDefault="00170006" w:rsidP="005A25BC">
      <w:pPr>
        <w:pStyle w:val="ListParagraph"/>
        <w:jc w:val="both"/>
        <w:rPr>
          <w:rFonts w:cstheme="minorHAnsi"/>
          <w:sz w:val="24"/>
          <w:szCs w:val="24"/>
        </w:rPr>
      </w:pPr>
    </w:p>
    <w:p w14:paraId="44F560DB" w14:textId="56AAAD81" w:rsidR="0083345D" w:rsidRDefault="00720B07" w:rsidP="008A1EFA">
      <w:pPr>
        <w:pStyle w:val="ListParagraph"/>
        <w:jc w:val="both"/>
        <w:rPr>
          <w:rFonts w:cstheme="minorHAnsi"/>
          <w:sz w:val="24"/>
          <w:szCs w:val="24"/>
        </w:rPr>
      </w:pPr>
      <w:r w:rsidRPr="000311F8">
        <w:rPr>
          <w:rFonts w:cstheme="minorHAnsi"/>
          <w:sz w:val="24"/>
          <w:szCs w:val="24"/>
        </w:rPr>
        <w:t>The ZTA course is understood to fill the</w:t>
      </w:r>
      <w:r w:rsidR="00170006" w:rsidRPr="000311F8">
        <w:rPr>
          <w:rFonts w:cstheme="minorHAnsi"/>
          <w:sz w:val="24"/>
          <w:szCs w:val="24"/>
        </w:rPr>
        <w:t xml:space="preserve"> significant current gap of psychosocial interventions and skills needed by mental health staff. Stakeholders state that it will be valued and sustained. </w:t>
      </w:r>
      <w:r w:rsidR="008A1EFA" w:rsidRPr="000311F8">
        <w:rPr>
          <w:rFonts w:cstheme="minorHAnsi"/>
          <w:sz w:val="24"/>
          <w:szCs w:val="24"/>
        </w:rPr>
        <w:t>Staff turnover in institutions is very low, facilitating – along with trickle down recruitment from training institutions - the process of ensuring that all mental health practitioners in government institutions receive the training.</w:t>
      </w:r>
      <w:r w:rsidR="008A1EFA" w:rsidRPr="008A1EFA">
        <w:rPr>
          <w:rFonts w:cstheme="minorHAnsi"/>
          <w:sz w:val="24"/>
          <w:szCs w:val="24"/>
        </w:rPr>
        <w:t xml:space="preserve"> </w:t>
      </w:r>
    </w:p>
    <w:p w14:paraId="7472D4C8" w14:textId="4C7C9E6D" w:rsidR="0085504D" w:rsidRPr="00D35F76" w:rsidRDefault="008A1EFA" w:rsidP="00D35F76">
      <w:pPr>
        <w:pStyle w:val="ListParagraph"/>
        <w:jc w:val="both"/>
        <w:rPr>
          <w:rFonts w:cstheme="minorHAnsi"/>
          <w:sz w:val="24"/>
          <w:szCs w:val="24"/>
        </w:rPr>
      </w:pPr>
      <w:r w:rsidRPr="000311F8">
        <w:rPr>
          <w:rFonts w:cstheme="minorHAnsi"/>
          <w:sz w:val="24"/>
          <w:szCs w:val="24"/>
        </w:rPr>
        <w:t xml:space="preserve">The </w:t>
      </w:r>
      <w:r w:rsidR="005C166C">
        <w:rPr>
          <w:rFonts w:cstheme="minorHAnsi"/>
          <w:sz w:val="24"/>
          <w:szCs w:val="24"/>
        </w:rPr>
        <w:t>planned inclusion</w:t>
      </w:r>
      <w:r w:rsidRPr="000311F8">
        <w:rPr>
          <w:rFonts w:cstheme="minorHAnsi"/>
          <w:sz w:val="24"/>
          <w:szCs w:val="24"/>
        </w:rPr>
        <w:t xml:space="preserve"> of the course in the</w:t>
      </w:r>
      <w:r w:rsidR="005C166C">
        <w:rPr>
          <w:rFonts w:cstheme="minorHAnsi"/>
          <w:sz w:val="24"/>
          <w:szCs w:val="24"/>
        </w:rPr>
        <w:t xml:space="preserve"> various</w:t>
      </w:r>
      <w:r w:rsidRPr="000311F8">
        <w:rPr>
          <w:rFonts w:cstheme="minorHAnsi"/>
          <w:sz w:val="24"/>
          <w:szCs w:val="24"/>
        </w:rPr>
        <w:t xml:space="preserve"> curricula </w:t>
      </w:r>
      <w:r w:rsidR="005C166C">
        <w:rPr>
          <w:rFonts w:cstheme="minorHAnsi"/>
          <w:sz w:val="24"/>
          <w:szCs w:val="24"/>
        </w:rPr>
        <w:t xml:space="preserve">will </w:t>
      </w:r>
      <w:r w:rsidRPr="000311F8">
        <w:rPr>
          <w:rFonts w:cstheme="minorHAnsi"/>
          <w:sz w:val="24"/>
          <w:szCs w:val="24"/>
        </w:rPr>
        <w:t>me</w:t>
      </w:r>
      <w:r w:rsidR="005C166C">
        <w:rPr>
          <w:rFonts w:cstheme="minorHAnsi"/>
          <w:sz w:val="24"/>
          <w:szCs w:val="24"/>
        </w:rPr>
        <w:t>an</w:t>
      </w:r>
      <w:r w:rsidRPr="000311F8">
        <w:rPr>
          <w:rFonts w:cstheme="minorHAnsi"/>
          <w:sz w:val="24"/>
          <w:szCs w:val="24"/>
        </w:rPr>
        <w:t xml:space="preserve"> that all new staff will have received the training prior to taking up their posts – thereby embedding the approach widely in mental health clinical practice. </w:t>
      </w:r>
      <w:r w:rsidR="00937452" w:rsidRPr="000311F8">
        <w:rPr>
          <w:rFonts w:cstheme="minorHAnsi"/>
          <w:sz w:val="24"/>
          <w:szCs w:val="24"/>
        </w:rPr>
        <w:t xml:space="preserve">Training institutions </w:t>
      </w:r>
      <w:r w:rsidR="005C166C">
        <w:rPr>
          <w:rFonts w:cstheme="minorHAnsi"/>
          <w:sz w:val="24"/>
          <w:szCs w:val="24"/>
        </w:rPr>
        <w:t xml:space="preserve">welcome the inclusion of </w:t>
      </w:r>
      <w:r w:rsidR="00937452" w:rsidRPr="000311F8">
        <w:rPr>
          <w:rFonts w:cstheme="minorHAnsi"/>
          <w:sz w:val="24"/>
          <w:szCs w:val="24"/>
        </w:rPr>
        <w:t xml:space="preserve">the ZTA course </w:t>
      </w:r>
      <w:r w:rsidR="005C166C">
        <w:rPr>
          <w:rFonts w:cstheme="minorHAnsi"/>
          <w:sz w:val="24"/>
          <w:szCs w:val="24"/>
        </w:rPr>
        <w:t xml:space="preserve">in the </w:t>
      </w:r>
      <w:r w:rsidR="00937452" w:rsidRPr="000311F8">
        <w:rPr>
          <w:rFonts w:cstheme="minorHAnsi"/>
          <w:sz w:val="24"/>
          <w:szCs w:val="24"/>
        </w:rPr>
        <w:t xml:space="preserve">curriculum and </w:t>
      </w:r>
      <w:r w:rsidR="005C166C">
        <w:rPr>
          <w:rFonts w:cstheme="minorHAnsi"/>
          <w:sz w:val="24"/>
          <w:szCs w:val="24"/>
        </w:rPr>
        <w:t xml:space="preserve">its </w:t>
      </w:r>
      <w:r w:rsidR="00937452" w:rsidRPr="000311F8">
        <w:rPr>
          <w:rFonts w:cstheme="minorHAnsi"/>
          <w:sz w:val="24"/>
          <w:szCs w:val="24"/>
        </w:rPr>
        <w:t>deliver</w:t>
      </w:r>
      <w:r w:rsidR="005C166C">
        <w:rPr>
          <w:rFonts w:cstheme="minorHAnsi"/>
          <w:sz w:val="24"/>
          <w:szCs w:val="24"/>
        </w:rPr>
        <w:t>y</w:t>
      </w:r>
      <w:r w:rsidR="00937452" w:rsidRPr="000311F8">
        <w:rPr>
          <w:rFonts w:cstheme="minorHAnsi"/>
          <w:sz w:val="24"/>
          <w:szCs w:val="24"/>
        </w:rPr>
        <w:t xml:space="preserve"> by personnel who have been trained by ZTA on the </w:t>
      </w:r>
      <w:proofErr w:type="spellStart"/>
      <w:r w:rsidR="00937452" w:rsidRPr="000311F8">
        <w:rPr>
          <w:rFonts w:cstheme="minorHAnsi"/>
          <w:sz w:val="24"/>
          <w:szCs w:val="24"/>
        </w:rPr>
        <w:t>ToT</w:t>
      </w:r>
      <w:proofErr w:type="spellEnd"/>
      <w:r w:rsidR="00937452" w:rsidRPr="000311F8">
        <w:rPr>
          <w:rFonts w:cstheme="minorHAnsi"/>
          <w:sz w:val="24"/>
          <w:szCs w:val="24"/>
        </w:rPr>
        <w:t xml:space="preserve"> programme as the most sustainable method of scale up</w:t>
      </w:r>
      <w:r w:rsidR="00937452">
        <w:rPr>
          <w:rFonts w:cstheme="minorHAnsi"/>
          <w:sz w:val="24"/>
          <w:szCs w:val="24"/>
        </w:rPr>
        <w:t xml:space="preserve">. </w:t>
      </w:r>
      <w:r w:rsidRPr="00937452">
        <w:rPr>
          <w:rFonts w:cstheme="minorHAnsi"/>
          <w:sz w:val="24"/>
          <w:szCs w:val="24"/>
        </w:rPr>
        <w:t xml:space="preserve">Recruitment of trainers is best done by ZTA </w:t>
      </w:r>
      <w:r w:rsidR="00937452" w:rsidRPr="00937452">
        <w:rPr>
          <w:rFonts w:cstheme="minorHAnsi"/>
          <w:sz w:val="24"/>
          <w:szCs w:val="24"/>
        </w:rPr>
        <w:t xml:space="preserve">through </w:t>
      </w:r>
      <w:r w:rsidR="00937452">
        <w:rPr>
          <w:rFonts w:cstheme="minorHAnsi"/>
          <w:sz w:val="24"/>
          <w:szCs w:val="24"/>
        </w:rPr>
        <w:t>Id</w:t>
      </w:r>
      <w:r w:rsidR="00937452" w:rsidRPr="00937452">
        <w:rPr>
          <w:rFonts w:cstheme="minorHAnsi"/>
          <w:sz w:val="24"/>
          <w:szCs w:val="24"/>
        </w:rPr>
        <w:t>entifying</w:t>
      </w:r>
      <w:r w:rsidRPr="00937452">
        <w:rPr>
          <w:rFonts w:cstheme="minorHAnsi"/>
          <w:sz w:val="24"/>
          <w:szCs w:val="24"/>
        </w:rPr>
        <w:t xml:space="preserve"> trainees who show aptitude for the course and potential as trainers. </w:t>
      </w:r>
    </w:p>
    <w:p w14:paraId="75A9AD09" w14:textId="09603AB8" w:rsidR="008A1EFA" w:rsidRDefault="008A1EFA" w:rsidP="005A25BC">
      <w:pPr>
        <w:pStyle w:val="ListParagraph"/>
        <w:jc w:val="both"/>
        <w:rPr>
          <w:rFonts w:cstheme="minorHAnsi"/>
          <w:sz w:val="24"/>
          <w:szCs w:val="24"/>
        </w:rPr>
      </w:pPr>
    </w:p>
    <w:p w14:paraId="4BB94F7A" w14:textId="0545CBF6" w:rsidR="008A1EFA" w:rsidRPr="008A1EFA" w:rsidRDefault="008A1EFA" w:rsidP="008A1EFA">
      <w:pPr>
        <w:pStyle w:val="ListParagraph"/>
        <w:numPr>
          <w:ilvl w:val="0"/>
          <w:numId w:val="19"/>
        </w:numPr>
        <w:jc w:val="both"/>
        <w:rPr>
          <w:rFonts w:cstheme="minorHAnsi"/>
          <w:b/>
          <w:sz w:val="28"/>
          <w:szCs w:val="28"/>
        </w:rPr>
      </w:pPr>
      <w:r w:rsidRPr="008A1EFA">
        <w:rPr>
          <w:rFonts w:cstheme="minorHAnsi"/>
          <w:b/>
          <w:sz w:val="28"/>
          <w:szCs w:val="28"/>
        </w:rPr>
        <w:t>Moving forward</w:t>
      </w:r>
    </w:p>
    <w:p w14:paraId="1D2FF499" w14:textId="6FF05069" w:rsidR="00170006" w:rsidRPr="0083345D" w:rsidRDefault="0083345D" w:rsidP="0083345D">
      <w:pPr>
        <w:pStyle w:val="ListParagraph"/>
        <w:ind w:left="420"/>
        <w:jc w:val="both"/>
        <w:rPr>
          <w:rFonts w:cstheme="minorHAnsi"/>
          <w:sz w:val="24"/>
          <w:szCs w:val="24"/>
        </w:rPr>
      </w:pPr>
      <w:r w:rsidRPr="001D4135">
        <w:rPr>
          <w:rFonts w:cstheme="minorHAnsi"/>
          <w:sz w:val="24"/>
          <w:szCs w:val="24"/>
        </w:rPr>
        <w:t>ZTA is a very small organisation and needs to build its capacity over the next 5 years to sustainably support the transition of the ZTA course to the Zambian Mental Health service delivery and training institutions</w:t>
      </w:r>
      <w:r w:rsidR="00D35F76">
        <w:rPr>
          <w:rFonts w:cstheme="minorHAnsi"/>
          <w:sz w:val="24"/>
          <w:szCs w:val="24"/>
        </w:rPr>
        <w:t xml:space="preserve"> through its </w:t>
      </w:r>
      <w:proofErr w:type="spellStart"/>
      <w:r w:rsidR="00D35F76">
        <w:rPr>
          <w:rFonts w:cstheme="minorHAnsi"/>
          <w:sz w:val="24"/>
          <w:szCs w:val="24"/>
        </w:rPr>
        <w:t>ToT</w:t>
      </w:r>
      <w:proofErr w:type="spellEnd"/>
      <w:r w:rsidR="00D35F76">
        <w:rPr>
          <w:rFonts w:cstheme="minorHAnsi"/>
          <w:sz w:val="24"/>
          <w:szCs w:val="24"/>
        </w:rPr>
        <w:t xml:space="preserve"> programme. MEL and research will serve to further establish the programme so that it can be both embedded and sustainable.</w:t>
      </w:r>
      <w:r w:rsidRPr="001D4135">
        <w:rPr>
          <w:rFonts w:cstheme="minorHAnsi"/>
          <w:sz w:val="24"/>
          <w:szCs w:val="24"/>
        </w:rPr>
        <w:t xml:space="preserve"> </w:t>
      </w:r>
      <w:r>
        <w:rPr>
          <w:rFonts w:cstheme="minorHAnsi"/>
          <w:sz w:val="24"/>
          <w:szCs w:val="24"/>
        </w:rPr>
        <w:t>L</w:t>
      </w:r>
      <w:r w:rsidRPr="000311F8">
        <w:rPr>
          <w:rFonts w:cstheme="minorHAnsi"/>
          <w:sz w:val="24"/>
          <w:szCs w:val="24"/>
        </w:rPr>
        <w:t xml:space="preserve">earning from the Feasibility Study 2017/2018 </w:t>
      </w:r>
      <w:r w:rsidR="00537855">
        <w:rPr>
          <w:rFonts w:cstheme="minorHAnsi"/>
          <w:sz w:val="24"/>
          <w:szCs w:val="24"/>
        </w:rPr>
        <w:t xml:space="preserve">and the Capacity Building work of 2018/19 </w:t>
      </w:r>
      <w:r w:rsidR="00574A0F">
        <w:rPr>
          <w:rFonts w:cstheme="minorHAnsi"/>
          <w:sz w:val="24"/>
          <w:szCs w:val="24"/>
        </w:rPr>
        <w:t>will</w:t>
      </w:r>
      <w:r w:rsidRPr="000311F8">
        <w:rPr>
          <w:rFonts w:cstheme="minorHAnsi"/>
          <w:sz w:val="24"/>
          <w:szCs w:val="24"/>
        </w:rPr>
        <w:t xml:space="preserve"> form the basis for application for a </w:t>
      </w:r>
      <w:r w:rsidR="00937452">
        <w:rPr>
          <w:rFonts w:cstheme="minorHAnsi"/>
          <w:sz w:val="24"/>
          <w:szCs w:val="24"/>
        </w:rPr>
        <w:t xml:space="preserve">Scottish Government </w:t>
      </w:r>
      <w:r w:rsidRPr="000311F8">
        <w:rPr>
          <w:rFonts w:cstheme="minorHAnsi"/>
          <w:sz w:val="24"/>
          <w:szCs w:val="24"/>
        </w:rPr>
        <w:t>Project Grant to scale up and measure impact. The aim would be for the training to be self</w:t>
      </w:r>
      <w:r>
        <w:rPr>
          <w:rFonts w:cstheme="minorHAnsi"/>
          <w:sz w:val="24"/>
          <w:szCs w:val="24"/>
        </w:rPr>
        <w:t>-</w:t>
      </w:r>
      <w:r w:rsidRPr="000311F8">
        <w:rPr>
          <w:rFonts w:cstheme="minorHAnsi"/>
          <w:sz w:val="24"/>
          <w:szCs w:val="24"/>
        </w:rPr>
        <w:t xml:space="preserve"> sustaining in Zambia by 2023.</w:t>
      </w:r>
      <w:bookmarkStart w:id="1" w:name="_GoBack"/>
      <w:bookmarkEnd w:id="1"/>
    </w:p>
    <w:p w14:paraId="6E77C1A0" w14:textId="7044EBAD" w:rsidR="006D15F4" w:rsidRDefault="006D15F4" w:rsidP="00D35F76">
      <w:pPr>
        <w:tabs>
          <w:tab w:val="left" w:pos="2595"/>
        </w:tabs>
        <w:jc w:val="both"/>
        <w:rPr>
          <w:rFonts w:cstheme="minorHAnsi"/>
          <w:sz w:val="24"/>
          <w:szCs w:val="24"/>
        </w:rPr>
      </w:pPr>
    </w:p>
    <w:p w14:paraId="1F1240AA" w14:textId="1A477421" w:rsidR="00D35F76" w:rsidRDefault="00D35F76" w:rsidP="00D35F76">
      <w:pPr>
        <w:tabs>
          <w:tab w:val="left" w:pos="2595"/>
        </w:tabs>
        <w:jc w:val="both"/>
        <w:rPr>
          <w:rFonts w:cstheme="minorHAnsi"/>
          <w:noProof/>
          <w:sz w:val="24"/>
          <w:szCs w:val="24"/>
          <w:lang w:eastAsia="en-GB"/>
        </w:rPr>
      </w:pPr>
    </w:p>
    <w:p w14:paraId="423EDC92" w14:textId="00A0AAEE" w:rsidR="00D35F76" w:rsidRDefault="00D35F76" w:rsidP="00D35F76">
      <w:pPr>
        <w:tabs>
          <w:tab w:val="left" w:pos="2595"/>
        </w:tabs>
        <w:jc w:val="both"/>
        <w:rPr>
          <w:rFonts w:cstheme="minorHAnsi"/>
          <w:noProof/>
          <w:sz w:val="24"/>
          <w:szCs w:val="24"/>
          <w:lang w:eastAsia="en-GB"/>
        </w:rPr>
      </w:pPr>
    </w:p>
    <w:p w14:paraId="2ECA106E" w14:textId="18E506A2" w:rsidR="00D35F76" w:rsidRDefault="00D35F76" w:rsidP="00D35F76">
      <w:pPr>
        <w:tabs>
          <w:tab w:val="left" w:pos="2595"/>
        </w:tabs>
        <w:jc w:val="both"/>
        <w:rPr>
          <w:rFonts w:cstheme="minorHAnsi"/>
          <w:noProof/>
          <w:sz w:val="24"/>
          <w:szCs w:val="24"/>
          <w:lang w:eastAsia="en-GB"/>
        </w:rPr>
      </w:pPr>
    </w:p>
    <w:p w14:paraId="253C3C73" w14:textId="12E7BD77" w:rsidR="00D35F76" w:rsidRDefault="00D35F76" w:rsidP="00D35F76">
      <w:pPr>
        <w:tabs>
          <w:tab w:val="left" w:pos="2595"/>
        </w:tabs>
        <w:jc w:val="both"/>
        <w:rPr>
          <w:rFonts w:cstheme="minorHAnsi"/>
          <w:noProof/>
          <w:sz w:val="24"/>
          <w:szCs w:val="24"/>
          <w:lang w:eastAsia="en-GB"/>
        </w:rPr>
      </w:pPr>
    </w:p>
    <w:p w14:paraId="5F5C4A78" w14:textId="77777777" w:rsidR="00D35F76" w:rsidRPr="00D35F76" w:rsidRDefault="00D35F76" w:rsidP="00D35F76">
      <w:pPr>
        <w:tabs>
          <w:tab w:val="left" w:pos="2595"/>
        </w:tabs>
        <w:jc w:val="both"/>
        <w:rPr>
          <w:rFonts w:cstheme="minorHAnsi"/>
          <w:noProof/>
          <w:sz w:val="24"/>
          <w:szCs w:val="24"/>
          <w:lang w:eastAsia="en-GB"/>
        </w:rPr>
      </w:pPr>
    </w:p>
    <w:p w14:paraId="35740458" w14:textId="3D4D7787" w:rsidR="001D4135" w:rsidRPr="001D4135" w:rsidRDefault="001D4135" w:rsidP="001D4135">
      <w:pPr>
        <w:tabs>
          <w:tab w:val="left" w:pos="2595"/>
        </w:tabs>
        <w:jc w:val="both"/>
        <w:rPr>
          <w:rFonts w:cstheme="minorHAnsi"/>
          <w:b/>
          <w:noProof/>
          <w:sz w:val="28"/>
          <w:szCs w:val="28"/>
          <w:lang w:eastAsia="en-GB"/>
        </w:rPr>
      </w:pPr>
      <w:r w:rsidRPr="001D4135">
        <w:rPr>
          <w:rFonts w:cstheme="minorHAnsi"/>
          <w:b/>
          <w:noProof/>
          <w:sz w:val="28"/>
          <w:szCs w:val="28"/>
          <w:lang w:eastAsia="en-GB"/>
        </w:rPr>
        <w:t>Appendices</w:t>
      </w:r>
    </w:p>
    <w:p w14:paraId="034C129C" w14:textId="77777777" w:rsidR="006D15F4" w:rsidRPr="006D15F4" w:rsidRDefault="00224E3D" w:rsidP="006D15F4">
      <w:pPr>
        <w:jc w:val="both"/>
        <w:rPr>
          <w:rFonts w:cstheme="minorHAnsi"/>
          <w:sz w:val="24"/>
          <w:szCs w:val="24"/>
        </w:rPr>
      </w:pPr>
      <w:r w:rsidRPr="000311F8">
        <w:rPr>
          <w:rFonts w:eastAsia="Times New Roman" w:cstheme="minorHAnsi"/>
          <w:b/>
          <w:sz w:val="24"/>
          <w:szCs w:val="24"/>
        </w:rPr>
        <w:t xml:space="preserve">Appendix </w:t>
      </w:r>
      <w:r w:rsidR="006D15F4">
        <w:rPr>
          <w:rFonts w:eastAsia="Times New Roman" w:cstheme="minorHAnsi"/>
          <w:b/>
          <w:sz w:val="24"/>
          <w:szCs w:val="24"/>
        </w:rPr>
        <w:t>1</w:t>
      </w:r>
      <w:r w:rsidR="006D15F4">
        <w:rPr>
          <w:rFonts w:cstheme="minorHAnsi"/>
          <w:sz w:val="24"/>
          <w:szCs w:val="24"/>
        </w:rPr>
        <w:t xml:space="preserve">   </w:t>
      </w:r>
      <w:r w:rsidR="00CA081C" w:rsidRPr="000311F8">
        <w:rPr>
          <w:rFonts w:cstheme="minorHAnsi"/>
          <w:b/>
          <w:sz w:val="24"/>
          <w:szCs w:val="24"/>
        </w:rPr>
        <w:t>Human resources for Mental Health</w:t>
      </w:r>
      <w:r w:rsidR="004E0A8A" w:rsidRPr="000311F8">
        <w:rPr>
          <w:rFonts w:cstheme="minorHAnsi"/>
          <w:b/>
          <w:sz w:val="24"/>
          <w:szCs w:val="24"/>
        </w:rPr>
        <w:t xml:space="preserve"> in Zambia</w:t>
      </w:r>
      <w:r w:rsidR="00A46F01" w:rsidRPr="000311F8">
        <w:rPr>
          <w:rFonts w:cstheme="minorHAnsi"/>
          <w:b/>
          <w:sz w:val="24"/>
          <w:szCs w:val="24"/>
        </w:rPr>
        <w:t xml:space="preserve"> Provinces</w:t>
      </w:r>
    </w:p>
    <w:p w14:paraId="1872AB56" w14:textId="7F96D007" w:rsidR="00755D83" w:rsidRPr="000311F8" w:rsidRDefault="00755D83" w:rsidP="006D15F4">
      <w:pPr>
        <w:tabs>
          <w:tab w:val="left" w:pos="2595"/>
        </w:tabs>
        <w:rPr>
          <w:rFonts w:cstheme="minorHAnsi"/>
          <w:sz w:val="24"/>
          <w:szCs w:val="24"/>
        </w:rPr>
      </w:pPr>
      <w:r w:rsidRPr="000311F8">
        <w:rPr>
          <w:rFonts w:cstheme="minorHAnsi"/>
          <w:b/>
          <w:sz w:val="24"/>
          <w:szCs w:val="24"/>
        </w:rPr>
        <w:t xml:space="preserve"> </w:t>
      </w:r>
      <w:r w:rsidRPr="00D35F76">
        <w:rPr>
          <w:rFonts w:cstheme="minorHAnsi"/>
          <w:sz w:val="24"/>
          <w:szCs w:val="24"/>
        </w:rPr>
        <w:t xml:space="preserve">Data </w:t>
      </w:r>
      <w:r w:rsidR="00CA081C" w:rsidRPr="00D35F76">
        <w:rPr>
          <w:rFonts w:cstheme="minorHAnsi"/>
          <w:sz w:val="24"/>
          <w:szCs w:val="24"/>
        </w:rPr>
        <w:t xml:space="preserve">Source </w:t>
      </w:r>
      <w:r w:rsidRPr="00D35F76">
        <w:rPr>
          <w:rFonts w:cstheme="minorHAnsi"/>
          <w:sz w:val="24"/>
          <w:szCs w:val="24"/>
        </w:rPr>
        <w:t xml:space="preserve">Mr </w:t>
      </w:r>
      <w:proofErr w:type="spellStart"/>
      <w:r w:rsidRPr="00D35F76">
        <w:rPr>
          <w:rFonts w:cstheme="minorHAnsi"/>
          <w:sz w:val="24"/>
          <w:szCs w:val="24"/>
        </w:rPr>
        <w:t>Mayeya</w:t>
      </w:r>
      <w:proofErr w:type="spellEnd"/>
      <w:r w:rsidR="005C629D" w:rsidRPr="00D35F76">
        <w:rPr>
          <w:rFonts w:cstheme="minorHAnsi"/>
          <w:sz w:val="24"/>
          <w:szCs w:val="24"/>
        </w:rPr>
        <w:t xml:space="preserve">; </w:t>
      </w:r>
      <w:proofErr w:type="gramStart"/>
      <w:r w:rsidR="005C629D" w:rsidRPr="00D35F76">
        <w:rPr>
          <w:rFonts w:cstheme="minorHAnsi"/>
          <w:sz w:val="24"/>
          <w:szCs w:val="24"/>
        </w:rPr>
        <w:t>P</w:t>
      </w:r>
      <w:r w:rsidR="00CA081C" w:rsidRPr="00D35F76">
        <w:rPr>
          <w:rFonts w:cstheme="minorHAnsi"/>
          <w:sz w:val="24"/>
          <w:szCs w:val="24"/>
        </w:rPr>
        <w:t xml:space="preserve">resentation </w:t>
      </w:r>
      <w:r w:rsidRPr="00D35F76">
        <w:rPr>
          <w:rFonts w:cstheme="minorHAnsi"/>
          <w:sz w:val="24"/>
          <w:szCs w:val="24"/>
        </w:rPr>
        <w:t xml:space="preserve"> </w:t>
      </w:r>
      <w:proofErr w:type="spellStart"/>
      <w:r w:rsidRPr="00D35F76">
        <w:rPr>
          <w:rFonts w:cstheme="minorHAnsi"/>
          <w:sz w:val="24"/>
          <w:szCs w:val="24"/>
        </w:rPr>
        <w:t>MoH</w:t>
      </w:r>
      <w:proofErr w:type="spellEnd"/>
      <w:proofErr w:type="gramEnd"/>
      <w:r w:rsidRPr="00D35F76">
        <w:rPr>
          <w:rFonts w:cstheme="minorHAnsi"/>
          <w:sz w:val="24"/>
          <w:szCs w:val="24"/>
        </w:rPr>
        <w:t xml:space="preserve"> </w:t>
      </w:r>
      <w:r w:rsidR="00CA081C" w:rsidRPr="00D35F76">
        <w:rPr>
          <w:rFonts w:cstheme="minorHAnsi"/>
          <w:sz w:val="24"/>
          <w:szCs w:val="24"/>
        </w:rPr>
        <w:t>2015</w:t>
      </w:r>
      <w:r w:rsidR="0086296E" w:rsidRPr="000311F8">
        <w:rPr>
          <w:rFonts w:cstheme="minorHAnsi"/>
          <w:b/>
          <w:noProof/>
          <w:sz w:val="24"/>
          <w:szCs w:val="24"/>
          <w:lang w:eastAsia="en-GB"/>
        </w:rPr>
        <w:t xml:space="preserve"> </w:t>
      </w:r>
      <w:r w:rsidR="006D15F4">
        <w:rPr>
          <w:b/>
          <w:noProof/>
          <w:sz w:val="28"/>
          <w:szCs w:val="28"/>
          <w:lang w:eastAsia="en-GB"/>
        </w:rPr>
        <w:drawing>
          <wp:inline distT="0" distB="0" distL="0" distR="0" wp14:anchorId="03078D72" wp14:editId="53C9FAFF">
            <wp:extent cx="5731510" cy="36092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09243"/>
                    </a:xfrm>
                    <a:prstGeom prst="rect">
                      <a:avLst/>
                    </a:prstGeom>
                    <a:noFill/>
                  </pic:spPr>
                </pic:pic>
              </a:graphicData>
            </a:graphic>
          </wp:inline>
        </w:drawing>
      </w:r>
    </w:p>
    <w:p w14:paraId="0223D2B9" w14:textId="77777777" w:rsidR="002050E1" w:rsidRPr="000311F8" w:rsidRDefault="0086296E" w:rsidP="0063641E">
      <w:pPr>
        <w:tabs>
          <w:tab w:val="left" w:pos="2595"/>
        </w:tabs>
        <w:jc w:val="both"/>
        <w:rPr>
          <w:rFonts w:cstheme="minorHAnsi"/>
          <w:noProof/>
          <w:sz w:val="24"/>
          <w:szCs w:val="24"/>
          <w:lang w:eastAsia="en-GB"/>
        </w:rPr>
      </w:pPr>
      <w:r w:rsidRPr="000311F8">
        <w:rPr>
          <w:rFonts w:cstheme="minorHAnsi"/>
          <w:b/>
          <w:noProof/>
          <w:sz w:val="24"/>
          <w:szCs w:val="24"/>
          <w:lang w:eastAsia="en-GB"/>
        </w:rPr>
        <w:t xml:space="preserve"> </w:t>
      </w:r>
    </w:p>
    <w:p w14:paraId="3357AA78" w14:textId="6181F6DD" w:rsidR="006D15F4" w:rsidRPr="000311F8" w:rsidRDefault="006D15F4" w:rsidP="006D15F4">
      <w:pPr>
        <w:tabs>
          <w:tab w:val="left" w:pos="2595"/>
        </w:tabs>
        <w:jc w:val="both"/>
        <w:rPr>
          <w:rFonts w:cstheme="minorHAnsi"/>
          <w:b/>
          <w:sz w:val="24"/>
          <w:szCs w:val="24"/>
        </w:rPr>
      </w:pPr>
      <w:r w:rsidRPr="000311F8">
        <w:rPr>
          <w:rFonts w:cstheme="minorHAnsi"/>
          <w:b/>
          <w:sz w:val="24"/>
          <w:szCs w:val="24"/>
        </w:rPr>
        <w:t xml:space="preserve">Appendix </w:t>
      </w:r>
      <w:r>
        <w:rPr>
          <w:rFonts w:cstheme="minorHAnsi"/>
          <w:b/>
          <w:sz w:val="24"/>
          <w:szCs w:val="24"/>
        </w:rPr>
        <w:t xml:space="preserve">2 </w:t>
      </w:r>
      <w:r w:rsidR="00D35F76">
        <w:rPr>
          <w:rFonts w:cstheme="minorHAnsi"/>
          <w:b/>
          <w:sz w:val="24"/>
          <w:szCs w:val="24"/>
        </w:rPr>
        <w:t xml:space="preserve">   </w:t>
      </w:r>
      <w:r w:rsidRPr="000311F8">
        <w:rPr>
          <w:rFonts w:cstheme="minorHAnsi"/>
          <w:b/>
          <w:sz w:val="24"/>
          <w:szCs w:val="24"/>
        </w:rPr>
        <w:t>Information sources on Mental Health in Zambia</w:t>
      </w:r>
    </w:p>
    <w:p w14:paraId="45339E54" w14:textId="77777777" w:rsidR="006D15F4" w:rsidRPr="000311F8" w:rsidRDefault="006D15F4" w:rsidP="006D15F4">
      <w:pPr>
        <w:tabs>
          <w:tab w:val="left" w:pos="2595"/>
        </w:tabs>
        <w:jc w:val="both"/>
        <w:rPr>
          <w:rFonts w:cstheme="minorHAnsi"/>
          <w:b/>
          <w:sz w:val="24"/>
          <w:szCs w:val="24"/>
        </w:rPr>
      </w:pPr>
      <w:r w:rsidRPr="000311F8">
        <w:rPr>
          <w:rFonts w:cstheme="minorHAnsi"/>
          <w:b/>
          <w:sz w:val="24"/>
          <w:szCs w:val="24"/>
        </w:rPr>
        <w:t>Articles</w:t>
      </w:r>
    </w:p>
    <w:p w14:paraId="684DDA19" w14:textId="77777777" w:rsidR="006D15F4" w:rsidRPr="000311F8" w:rsidRDefault="006D15F4" w:rsidP="006D15F4">
      <w:pPr>
        <w:numPr>
          <w:ilvl w:val="0"/>
          <w:numId w:val="12"/>
        </w:numPr>
        <w:contextualSpacing/>
        <w:jc w:val="both"/>
        <w:rPr>
          <w:rFonts w:cstheme="minorHAnsi"/>
          <w:sz w:val="24"/>
          <w:szCs w:val="24"/>
        </w:rPr>
      </w:pPr>
      <w:proofErr w:type="spellStart"/>
      <w:r w:rsidRPr="000311F8">
        <w:rPr>
          <w:rFonts w:cstheme="minorHAnsi"/>
          <w:sz w:val="24"/>
          <w:szCs w:val="24"/>
        </w:rPr>
        <w:t>Mayeya</w:t>
      </w:r>
      <w:proofErr w:type="spellEnd"/>
      <w:r w:rsidRPr="000311F8">
        <w:rPr>
          <w:rFonts w:cstheme="minorHAnsi"/>
          <w:sz w:val="24"/>
          <w:szCs w:val="24"/>
        </w:rPr>
        <w:t>, J. et al Mental Health Country Profile 2004 Review of Psychiatry - Taylor &amp; Francis</w:t>
      </w:r>
    </w:p>
    <w:p w14:paraId="0DB4EC44" w14:textId="77777777" w:rsidR="006D15F4" w:rsidRPr="000311F8" w:rsidRDefault="006D15F4" w:rsidP="006D15F4">
      <w:pPr>
        <w:numPr>
          <w:ilvl w:val="0"/>
          <w:numId w:val="12"/>
        </w:numPr>
        <w:contextualSpacing/>
        <w:jc w:val="both"/>
        <w:rPr>
          <w:rFonts w:cstheme="minorHAnsi"/>
          <w:sz w:val="24"/>
          <w:szCs w:val="24"/>
        </w:rPr>
      </w:pPr>
      <w:proofErr w:type="spellStart"/>
      <w:proofErr w:type="gramStart"/>
      <w:r w:rsidRPr="000311F8">
        <w:rPr>
          <w:rFonts w:cstheme="minorHAnsi"/>
          <w:sz w:val="24"/>
          <w:szCs w:val="24"/>
        </w:rPr>
        <w:t>Mwape,L</w:t>
      </w:r>
      <w:proofErr w:type="spellEnd"/>
      <w:proofErr w:type="gramEnd"/>
      <w:r w:rsidRPr="000311F8">
        <w:rPr>
          <w:rFonts w:cstheme="minorHAnsi"/>
          <w:sz w:val="24"/>
          <w:szCs w:val="24"/>
        </w:rPr>
        <w:t xml:space="preserve"> et al Strengthening The Health System To Enhance Mental Health In Zambia: A Policy Brief 2012 International Journal of Technology Assessment in Health Care, Volume 28 Issue 3</w:t>
      </w:r>
    </w:p>
    <w:p w14:paraId="70D8B7DB" w14:textId="77777777" w:rsidR="006D15F4" w:rsidRPr="000311F8" w:rsidRDefault="006D15F4" w:rsidP="006D15F4">
      <w:pPr>
        <w:tabs>
          <w:tab w:val="left" w:pos="2595"/>
        </w:tabs>
        <w:jc w:val="both"/>
        <w:rPr>
          <w:rFonts w:cstheme="minorHAnsi"/>
          <w:b/>
          <w:sz w:val="24"/>
          <w:szCs w:val="24"/>
        </w:rPr>
      </w:pPr>
    </w:p>
    <w:p w14:paraId="45122D84" w14:textId="77777777" w:rsidR="006D15F4" w:rsidRPr="000311F8" w:rsidRDefault="006D15F4" w:rsidP="006D15F4">
      <w:pPr>
        <w:tabs>
          <w:tab w:val="left" w:pos="2595"/>
        </w:tabs>
        <w:jc w:val="both"/>
        <w:rPr>
          <w:rFonts w:cstheme="minorHAnsi"/>
          <w:b/>
          <w:sz w:val="24"/>
          <w:szCs w:val="24"/>
        </w:rPr>
      </w:pPr>
      <w:r w:rsidRPr="000311F8">
        <w:rPr>
          <w:rFonts w:cstheme="minorHAnsi"/>
          <w:b/>
          <w:sz w:val="24"/>
          <w:szCs w:val="24"/>
        </w:rPr>
        <w:t>Websites/links</w:t>
      </w:r>
    </w:p>
    <w:p w14:paraId="6568FC97" w14:textId="77777777" w:rsidR="006D15F4" w:rsidRPr="000311F8" w:rsidRDefault="006D15F4" w:rsidP="006D15F4">
      <w:pPr>
        <w:contextualSpacing/>
        <w:jc w:val="both"/>
        <w:rPr>
          <w:rFonts w:cstheme="minorHAnsi"/>
          <w:sz w:val="24"/>
          <w:szCs w:val="24"/>
        </w:rPr>
      </w:pPr>
      <w:r w:rsidRPr="000311F8">
        <w:rPr>
          <w:rFonts w:cstheme="minorHAnsi"/>
          <w:sz w:val="24"/>
          <w:szCs w:val="24"/>
        </w:rPr>
        <w:t xml:space="preserve">Zambia and </w:t>
      </w:r>
      <w:r w:rsidR="0075413D">
        <w:rPr>
          <w:rFonts w:cstheme="minorHAnsi"/>
          <w:sz w:val="24"/>
          <w:szCs w:val="24"/>
        </w:rPr>
        <w:t>G</w:t>
      </w:r>
      <w:r w:rsidRPr="000311F8">
        <w:rPr>
          <w:rFonts w:cstheme="minorHAnsi"/>
          <w:sz w:val="24"/>
          <w:szCs w:val="24"/>
        </w:rPr>
        <w:t xml:space="preserve">lobal </w:t>
      </w:r>
      <w:r w:rsidR="0075413D">
        <w:rPr>
          <w:rFonts w:cstheme="minorHAnsi"/>
          <w:sz w:val="24"/>
          <w:szCs w:val="24"/>
        </w:rPr>
        <w:t>M</w:t>
      </w:r>
      <w:r w:rsidRPr="000311F8">
        <w:rPr>
          <w:rFonts w:cstheme="minorHAnsi"/>
          <w:sz w:val="24"/>
          <w:szCs w:val="24"/>
        </w:rPr>
        <w:t xml:space="preserve">ental </w:t>
      </w:r>
      <w:r w:rsidR="0075413D">
        <w:rPr>
          <w:rFonts w:cstheme="minorHAnsi"/>
          <w:sz w:val="24"/>
          <w:szCs w:val="24"/>
        </w:rPr>
        <w:t>H</w:t>
      </w:r>
      <w:r w:rsidRPr="000311F8">
        <w:rPr>
          <w:rFonts w:cstheme="minorHAnsi"/>
          <w:sz w:val="24"/>
          <w:szCs w:val="24"/>
        </w:rPr>
        <w:t>ealth</w:t>
      </w:r>
    </w:p>
    <w:p w14:paraId="07AF0C51" w14:textId="77777777" w:rsidR="006D15F4" w:rsidRPr="000311F8" w:rsidRDefault="006D15F4" w:rsidP="006D15F4">
      <w:pPr>
        <w:numPr>
          <w:ilvl w:val="0"/>
          <w:numId w:val="12"/>
        </w:numPr>
        <w:contextualSpacing/>
        <w:jc w:val="both"/>
        <w:rPr>
          <w:rFonts w:cstheme="minorHAnsi"/>
          <w:sz w:val="24"/>
          <w:szCs w:val="24"/>
        </w:rPr>
      </w:pPr>
      <w:r w:rsidRPr="000311F8">
        <w:rPr>
          <w:rFonts w:cstheme="minorHAnsi"/>
          <w:sz w:val="24"/>
          <w:szCs w:val="24"/>
        </w:rPr>
        <w:t xml:space="preserve">MDAC report 2014 Mental Disability Advocacy Centre (MDAC) and MHUNZA </w:t>
      </w:r>
      <w:hyperlink r:id="rId9" w:history="1">
        <w:r w:rsidRPr="000311F8">
          <w:rPr>
            <w:rFonts w:cstheme="minorHAnsi"/>
            <w:color w:val="0000FF" w:themeColor="hyperlink"/>
            <w:sz w:val="24"/>
            <w:szCs w:val="24"/>
            <w:u w:val="single"/>
          </w:rPr>
          <w:t>http://www.mdac.org/en/zambia</w:t>
        </w:r>
      </w:hyperlink>
      <w:r w:rsidRPr="000311F8">
        <w:rPr>
          <w:rFonts w:cstheme="minorHAnsi"/>
          <w:sz w:val="24"/>
          <w:szCs w:val="24"/>
        </w:rPr>
        <w:t xml:space="preserve">  </w:t>
      </w:r>
    </w:p>
    <w:p w14:paraId="617842A2" w14:textId="77777777" w:rsidR="006D15F4" w:rsidRPr="000311F8" w:rsidRDefault="006D15F4" w:rsidP="006D15F4">
      <w:pPr>
        <w:numPr>
          <w:ilvl w:val="0"/>
          <w:numId w:val="12"/>
        </w:numPr>
        <w:contextualSpacing/>
        <w:jc w:val="both"/>
        <w:rPr>
          <w:rFonts w:cstheme="minorHAnsi"/>
          <w:sz w:val="24"/>
          <w:szCs w:val="24"/>
        </w:rPr>
      </w:pPr>
      <w:r w:rsidRPr="000311F8">
        <w:rPr>
          <w:rFonts w:cstheme="minorHAnsi"/>
          <w:sz w:val="24"/>
          <w:szCs w:val="24"/>
        </w:rPr>
        <w:t xml:space="preserve">WHO Work force data </w:t>
      </w:r>
      <w:r w:rsidRPr="000311F8">
        <w:rPr>
          <w:rFonts w:eastAsia="Times New Roman" w:cstheme="minorHAnsi"/>
          <w:sz w:val="24"/>
          <w:szCs w:val="24"/>
        </w:rPr>
        <w:t xml:space="preserve"> </w:t>
      </w:r>
      <w:hyperlink r:id="rId10" w:history="1">
        <w:r w:rsidRPr="000311F8">
          <w:rPr>
            <w:rFonts w:eastAsia="Times New Roman" w:cstheme="minorHAnsi"/>
            <w:color w:val="0000FF" w:themeColor="hyperlink"/>
            <w:sz w:val="24"/>
            <w:szCs w:val="24"/>
            <w:u w:val="single"/>
          </w:rPr>
          <w:t>www.who.int/workforcealliance/countries/zmb/en</w:t>
        </w:r>
      </w:hyperlink>
    </w:p>
    <w:p w14:paraId="5DA13E6E" w14:textId="77777777" w:rsidR="006D15F4" w:rsidRPr="000311F8" w:rsidRDefault="006D15F4" w:rsidP="006D15F4">
      <w:pPr>
        <w:numPr>
          <w:ilvl w:val="0"/>
          <w:numId w:val="12"/>
        </w:numPr>
        <w:contextualSpacing/>
        <w:jc w:val="both"/>
        <w:rPr>
          <w:rFonts w:cstheme="minorHAnsi"/>
          <w:sz w:val="24"/>
          <w:szCs w:val="24"/>
        </w:rPr>
      </w:pPr>
      <w:r w:rsidRPr="000311F8">
        <w:rPr>
          <w:rFonts w:cstheme="minorHAnsi"/>
          <w:sz w:val="24"/>
          <w:szCs w:val="24"/>
        </w:rPr>
        <w:t>Global Mental Health</w:t>
      </w:r>
      <w:r w:rsidRPr="000311F8">
        <w:rPr>
          <w:rFonts w:eastAsia="Times New Roman" w:cstheme="minorHAnsi"/>
          <w:sz w:val="24"/>
          <w:szCs w:val="24"/>
        </w:rPr>
        <w:t xml:space="preserve"> /</w:t>
      </w:r>
      <w:hyperlink r:id="rId11" w:history="1">
        <w:r w:rsidRPr="000311F8">
          <w:rPr>
            <w:rStyle w:val="Hyperlink"/>
            <w:rFonts w:eastAsia="Times New Roman" w:cstheme="minorHAnsi"/>
            <w:sz w:val="24"/>
            <w:szCs w:val="24"/>
          </w:rPr>
          <w:t>http://www.globalmentalhealth.org/</w:t>
        </w:r>
      </w:hyperlink>
    </w:p>
    <w:p w14:paraId="0DE4EC4A" w14:textId="77777777" w:rsidR="006D15F4" w:rsidRPr="00C807AC" w:rsidRDefault="006D15F4" w:rsidP="006D15F4">
      <w:pPr>
        <w:numPr>
          <w:ilvl w:val="0"/>
          <w:numId w:val="12"/>
        </w:numPr>
        <w:contextualSpacing/>
        <w:jc w:val="both"/>
        <w:rPr>
          <w:rFonts w:cstheme="minorHAnsi"/>
          <w:sz w:val="24"/>
          <w:szCs w:val="24"/>
          <w:lang w:val="de-DE"/>
        </w:rPr>
      </w:pPr>
      <w:r w:rsidRPr="00C807AC">
        <w:rPr>
          <w:rFonts w:eastAsia="Times New Roman" w:cstheme="minorHAnsi"/>
          <w:sz w:val="24"/>
          <w:szCs w:val="24"/>
          <w:lang w:val="de-DE"/>
        </w:rPr>
        <w:lastRenderedPageBreak/>
        <w:t xml:space="preserve">UNZA Psychiatry </w:t>
      </w:r>
      <w:hyperlink r:id="rId12" w:history="1">
        <w:r w:rsidRPr="00C807AC">
          <w:rPr>
            <w:rStyle w:val="Hyperlink"/>
            <w:rFonts w:eastAsia="Times New Roman" w:cstheme="minorHAnsi"/>
            <w:sz w:val="24"/>
            <w:szCs w:val="24"/>
            <w:lang w:val="de-DE"/>
          </w:rPr>
          <w:t>http://medicine.unza.zm/department/psychiatry/overview</w:t>
        </w:r>
      </w:hyperlink>
      <w:r w:rsidRPr="00C807AC">
        <w:rPr>
          <w:rFonts w:eastAsia="Times New Roman" w:cstheme="minorHAnsi"/>
          <w:sz w:val="24"/>
          <w:szCs w:val="24"/>
          <w:lang w:val="de-DE"/>
        </w:rPr>
        <w:t xml:space="preserve">  </w:t>
      </w:r>
    </w:p>
    <w:p w14:paraId="22497CB2" w14:textId="77777777" w:rsidR="006D15F4" w:rsidRPr="00C807AC" w:rsidRDefault="006D15F4" w:rsidP="006D15F4">
      <w:pPr>
        <w:pStyle w:val="ListParagraph"/>
        <w:numPr>
          <w:ilvl w:val="0"/>
          <w:numId w:val="12"/>
        </w:numPr>
        <w:rPr>
          <w:rFonts w:cstheme="minorHAnsi"/>
          <w:sz w:val="24"/>
          <w:szCs w:val="24"/>
          <w:lang w:val="de-DE"/>
        </w:rPr>
      </w:pPr>
      <w:r w:rsidRPr="00C807AC">
        <w:rPr>
          <w:rFonts w:cstheme="minorHAnsi"/>
          <w:sz w:val="24"/>
          <w:szCs w:val="24"/>
          <w:lang w:val="de-DE"/>
        </w:rPr>
        <w:t>tp://www.mhinnovation.net/resources/appg-mental-health-sustainable-development-report</w:t>
      </w:r>
    </w:p>
    <w:p w14:paraId="784179C6" w14:textId="77777777" w:rsidR="006D15F4" w:rsidRPr="000311F8" w:rsidRDefault="006D15F4" w:rsidP="006D15F4">
      <w:pPr>
        <w:pStyle w:val="ListParagraph"/>
        <w:numPr>
          <w:ilvl w:val="0"/>
          <w:numId w:val="12"/>
        </w:numPr>
        <w:rPr>
          <w:rFonts w:cstheme="minorHAnsi"/>
          <w:sz w:val="24"/>
          <w:szCs w:val="24"/>
        </w:rPr>
      </w:pPr>
      <w:r w:rsidRPr="000311F8">
        <w:rPr>
          <w:rFonts w:cstheme="minorHAnsi"/>
          <w:sz w:val="24"/>
          <w:szCs w:val="24"/>
        </w:rPr>
        <w:t xml:space="preserve">Zambian statistics </w:t>
      </w:r>
      <w:hyperlink r:id="rId13" w:history="1">
        <w:r w:rsidRPr="000311F8">
          <w:rPr>
            <w:rStyle w:val="Hyperlink"/>
            <w:rFonts w:cstheme="minorHAnsi"/>
            <w:sz w:val="24"/>
            <w:szCs w:val="24"/>
          </w:rPr>
          <w:t>www.zamstats.gov.zm</w:t>
        </w:r>
      </w:hyperlink>
      <w:r w:rsidRPr="000311F8">
        <w:rPr>
          <w:rFonts w:cstheme="minorHAnsi"/>
          <w:sz w:val="24"/>
          <w:szCs w:val="24"/>
        </w:rPr>
        <w:t xml:space="preserve">   </w:t>
      </w:r>
      <w:hyperlink r:id="rId14" w:history="1">
        <w:r w:rsidRPr="000311F8">
          <w:rPr>
            <w:rStyle w:val="Hyperlink"/>
            <w:rFonts w:cstheme="minorHAnsi"/>
            <w:sz w:val="24"/>
            <w:szCs w:val="24"/>
          </w:rPr>
          <w:t>http://data.worldbank.org/country/zambia</w:t>
        </w:r>
      </w:hyperlink>
    </w:p>
    <w:p w14:paraId="02E99B37" w14:textId="77777777" w:rsidR="006D15F4" w:rsidRPr="000311F8" w:rsidRDefault="00F36488" w:rsidP="006D15F4">
      <w:pPr>
        <w:pStyle w:val="ListParagraph"/>
        <w:numPr>
          <w:ilvl w:val="0"/>
          <w:numId w:val="12"/>
        </w:numPr>
        <w:rPr>
          <w:rFonts w:cstheme="minorHAnsi"/>
          <w:sz w:val="24"/>
          <w:szCs w:val="24"/>
        </w:rPr>
      </w:pPr>
      <w:hyperlink r:id="rId15" w:history="1">
        <w:r w:rsidR="006D15F4" w:rsidRPr="000311F8">
          <w:rPr>
            <w:rStyle w:val="Hyperlink"/>
            <w:rFonts w:cstheme="minorHAnsi"/>
            <w:sz w:val="24"/>
            <w:szCs w:val="24"/>
          </w:rPr>
          <w:t>www.bloomberg.org/program/public-health/data-health</w:t>
        </w:r>
      </w:hyperlink>
    </w:p>
    <w:p w14:paraId="56F4513D" w14:textId="77777777" w:rsidR="006D15F4" w:rsidRPr="000311F8" w:rsidRDefault="00F36488" w:rsidP="006D15F4">
      <w:pPr>
        <w:pStyle w:val="ListParagraph"/>
        <w:numPr>
          <w:ilvl w:val="0"/>
          <w:numId w:val="12"/>
        </w:numPr>
        <w:rPr>
          <w:rFonts w:cstheme="minorHAnsi"/>
          <w:sz w:val="24"/>
          <w:szCs w:val="24"/>
        </w:rPr>
      </w:pPr>
      <w:hyperlink r:id="rId16" w:history="1">
        <w:r w:rsidR="006D15F4" w:rsidRPr="000311F8">
          <w:rPr>
            <w:rStyle w:val="Hyperlink"/>
            <w:rFonts w:cstheme="minorHAnsi"/>
            <w:sz w:val="24"/>
            <w:szCs w:val="24"/>
          </w:rPr>
          <w:t>https://www.gov.uk/government/case-studies/dfid-research-updating-mental-health-legislation-in-zambia</w:t>
        </w:r>
      </w:hyperlink>
    </w:p>
    <w:p w14:paraId="75DD7D35" w14:textId="77777777" w:rsidR="006D15F4" w:rsidRPr="000311F8" w:rsidRDefault="006D15F4" w:rsidP="006D15F4">
      <w:pPr>
        <w:pStyle w:val="ListParagraph"/>
        <w:rPr>
          <w:rFonts w:cstheme="minorHAnsi"/>
          <w:sz w:val="24"/>
          <w:szCs w:val="24"/>
        </w:rPr>
      </w:pPr>
    </w:p>
    <w:p w14:paraId="4D194840" w14:textId="77777777" w:rsidR="006D15F4" w:rsidRPr="000311F8" w:rsidRDefault="006D15F4" w:rsidP="006D15F4">
      <w:pPr>
        <w:contextualSpacing/>
        <w:jc w:val="both"/>
        <w:rPr>
          <w:rFonts w:eastAsia="Times New Roman" w:cstheme="minorHAnsi"/>
          <w:color w:val="008000"/>
          <w:sz w:val="24"/>
          <w:szCs w:val="24"/>
          <w:u w:val="single"/>
        </w:rPr>
      </w:pPr>
      <w:r w:rsidRPr="000311F8">
        <w:rPr>
          <w:rFonts w:cstheme="minorHAnsi"/>
          <w:sz w:val="24"/>
          <w:szCs w:val="24"/>
        </w:rPr>
        <w:t xml:space="preserve">Training of Trainers – </w:t>
      </w:r>
      <w:r w:rsidRPr="000311F8">
        <w:rPr>
          <w:rFonts w:eastAsia="Times New Roman" w:cstheme="minorHAnsi"/>
          <w:sz w:val="24"/>
          <w:szCs w:val="24"/>
        </w:rPr>
        <w:t xml:space="preserve"> </w:t>
      </w:r>
      <w:hyperlink r:id="rId17" w:history="1">
        <w:r w:rsidRPr="000311F8">
          <w:rPr>
            <w:rFonts w:eastAsia="Times New Roman" w:cstheme="minorHAnsi"/>
            <w:color w:val="008000"/>
            <w:sz w:val="24"/>
            <w:szCs w:val="24"/>
            <w:u w:val="single"/>
          </w:rPr>
          <w:t>http://www.thet.org/health-partnership-scheme/resources/tools-guidance/a-conceptual-framework-for-tot-interventions-in-global-health2019-executive-summary</w:t>
        </w:r>
      </w:hyperlink>
      <w:r w:rsidRPr="000311F8">
        <w:rPr>
          <w:rFonts w:eastAsia="Times New Roman" w:cstheme="minorHAnsi"/>
          <w:color w:val="008000"/>
          <w:sz w:val="24"/>
          <w:szCs w:val="24"/>
          <w:u w:val="single"/>
        </w:rPr>
        <w:t xml:space="preserve">   </w:t>
      </w:r>
    </w:p>
    <w:p w14:paraId="5DF58B9A" w14:textId="77777777" w:rsidR="006D15F4" w:rsidRPr="000311F8" w:rsidRDefault="00F36488" w:rsidP="006D15F4">
      <w:pPr>
        <w:numPr>
          <w:ilvl w:val="0"/>
          <w:numId w:val="12"/>
        </w:numPr>
        <w:contextualSpacing/>
        <w:jc w:val="both"/>
        <w:rPr>
          <w:rFonts w:eastAsia="Times New Roman" w:cstheme="minorHAnsi"/>
          <w:color w:val="008000"/>
          <w:sz w:val="24"/>
          <w:szCs w:val="24"/>
          <w:u w:val="single"/>
        </w:rPr>
      </w:pPr>
      <w:hyperlink r:id="rId18" w:history="1">
        <w:r w:rsidR="006D15F4" w:rsidRPr="000311F8">
          <w:rPr>
            <w:rStyle w:val="Hyperlink"/>
            <w:rFonts w:eastAsia="Times New Roman" w:cstheme="minorHAnsi"/>
            <w:sz w:val="24"/>
            <w:szCs w:val="24"/>
          </w:rPr>
          <w:t>http://www.thet.org/health-partnership-scheme/resources/tools-guidance/practical-advice-support-on-per-diems</w:t>
        </w:r>
      </w:hyperlink>
    </w:p>
    <w:p w14:paraId="2FF9704F" w14:textId="77777777" w:rsidR="006D15F4" w:rsidRPr="000311F8" w:rsidRDefault="006D15F4" w:rsidP="006D15F4">
      <w:pPr>
        <w:numPr>
          <w:ilvl w:val="0"/>
          <w:numId w:val="12"/>
        </w:numPr>
        <w:contextualSpacing/>
        <w:jc w:val="both"/>
        <w:rPr>
          <w:rFonts w:eastAsia="Times New Roman" w:cstheme="minorHAnsi"/>
          <w:color w:val="008000"/>
          <w:sz w:val="24"/>
          <w:szCs w:val="24"/>
          <w:u w:val="single"/>
        </w:rPr>
      </w:pPr>
      <w:proofErr w:type="spellStart"/>
      <w:r w:rsidRPr="000311F8">
        <w:rPr>
          <w:rFonts w:eastAsia="Times New Roman" w:cstheme="minorHAnsi"/>
          <w:color w:val="008000"/>
          <w:sz w:val="24"/>
          <w:szCs w:val="24"/>
          <w:u w:val="single"/>
        </w:rPr>
        <w:t>ToT</w:t>
      </w:r>
      <w:proofErr w:type="spellEnd"/>
      <w:r w:rsidRPr="000311F8">
        <w:rPr>
          <w:rFonts w:eastAsia="Times New Roman" w:cstheme="minorHAnsi"/>
          <w:color w:val="008000"/>
          <w:sz w:val="24"/>
          <w:szCs w:val="24"/>
          <w:u w:val="single"/>
        </w:rPr>
        <w:t xml:space="preserve"> webinar </w:t>
      </w:r>
      <w:proofErr w:type="spellStart"/>
      <w:r w:rsidRPr="000311F8">
        <w:rPr>
          <w:rFonts w:eastAsia="Times New Roman" w:cstheme="minorHAnsi"/>
          <w:color w:val="008000"/>
          <w:sz w:val="24"/>
          <w:szCs w:val="24"/>
          <w:u w:val="single"/>
        </w:rPr>
        <w:t>youtube</w:t>
      </w:r>
      <w:proofErr w:type="spellEnd"/>
      <w:r w:rsidRPr="000311F8">
        <w:rPr>
          <w:rFonts w:eastAsia="Times New Roman" w:cstheme="minorHAnsi"/>
          <w:color w:val="008000"/>
          <w:sz w:val="24"/>
          <w:szCs w:val="24"/>
          <w:u w:val="single"/>
        </w:rPr>
        <w:t xml:space="preserve"> https://www.youtube.com/watch?v=IHQzegYlo4s  </w:t>
      </w:r>
    </w:p>
    <w:p w14:paraId="0F56469E" w14:textId="77777777" w:rsidR="006D15F4" w:rsidRPr="000311F8" w:rsidRDefault="006D15F4" w:rsidP="006D15F4">
      <w:pPr>
        <w:numPr>
          <w:ilvl w:val="0"/>
          <w:numId w:val="12"/>
        </w:numPr>
        <w:contextualSpacing/>
        <w:jc w:val="both"/>
        <w:rPr>
          <w:rFonts w:eastAsia="Times New Roman" w:cstheme="minorHAnsi"/>
          <w:color w:val="008000"/>
          <w:sz w:val="24"/>
          <w:szCs w:val="24"/>
          <w:u w:val="single"/>
        </w:rPr>
      </w:pPr>
      <w:r w:rsidRPr="000311F8">
        <w:rPr>
          <w:rFonts w:eastAsia="Times New Roman" w:cstheme="minorHAnsi"/>
          <w:color w:val="008000"/>
          <w:sz w:val="24"/>
          <w:szCs w:val="24"/>
          <w:u w:val="single"/>
        </w:rPr>
        <w:t>http://www.thet.org/health-partnership-scheme/resources/tools-guidance/volunteer-support</w:t>
      </w:r>
    </w:p>
    <w:p w14:paraId="7BDFCC8C" w14:textId="77777777" w:rsidR="006D15F4" w:rsidRPr="000311F8" w:rsidRDefault="006D15F4" w:rsidP="006D15F4">
      <w:pPr>
        <w:ind w:left="720"/>
        <w:contextualSpacing/>
        <w:jc w:val="both"/>
        <w:rPr>
          <w:rFonts w:eastAsia="Times New Roman" w:cstheme="minorHAnsi"/>
          <w:color w:val="008000"/>
          <w:sz w:val="24"/>
          <w:szCs w:val="24"/>
          <w:u w:val="single"/>
        </w:rPr>
      </w:pPr>
    </w:p>
    <w:p w14:paraId="53B71D0E" w14:textId="77777777" w:rsidR="006D15F4" w:rsidRPr="000311F8" w:rsidRDefault="006D15F4" w:rsidP="006D15F4">
      <w:pPr>
        <w:ind w:left="360"/>
        <w:contextualSpacing/>
        <w:jc w:val="both"/>
        <w:rPr>
          <w:rFonts w:cstheme="minorHAnsi"/>
          <w:sz w:val="24"/>
          <w:szCs w:val="24"/>
        </w:rPr>
      </w:pPr>
      <w:r w:rsidRPr="000311F8">
        <w:rPr>
          <w:rFonts w:cstheme="minorHAnsi"/>
          <w:sz w:val="24"/>
          <w:szCs w:val="24"/>
        </w:rPr>
        <w:t>Tools</w:t>
      </w:r>
    </w:p>
    <w:p w14:paraId="32E28837" w14:textId="77777777" w:rsidR="006D15F4" w:rsidRPr="000311F8" w:rsidRDefault="006D15F4" w:rsidP="006D15F4">
      <w:pPr>
        <w:ind w:left="720"/>
        <w:contextualSpacing/>
        <w:jc w:val="both"/>
        <w:rPr>
          <w:rFonts w:cstheme="minorHAnsi"/>
          <w:sz w:val="24"/>
          <w:szCs w:val="24"/>
        </w:rPr>
      </w:pPr>
      <w:r w:rsidRPr="000311F8">
        <w:rPr>
          <w:rFonts w:cstheme="minorHAnsi"/>
          <w:sz w:val="24"/>
          <w:szCs w:val="24"/>
        </w:rPr>
        <w:t xml:space="preserve">Warwick Edinburgh Mental Wellbeing Scale </w:t>
      </w:r>
      <w:hyperlink r:id="rId19" w:history="1">
        <w:r w:rsidRPr="000311F8">
          <w:rPr>
            <w:rStyle w:val="Hyperlink"/>
            <w:rFonts w:cstheme="minorHAnsi"/>
            <w:sz w:val="24"/>
            <w:szCs w:val="24"/>
          </w:rPr>
          <w:t>http://www.experiential-researchers.org/instruments/leijssen/WEMWBS.pdf</w:t>
        </w:r>
      </w:hyperlink>
    </w:p>
    <w:p w14:paraId="37906F90" w14:textId="77777777" w:rsidR="006D15F4" w:rsidRPr="000311F8" w:rsidRDefault="006D15F4" w:rsidP="006D15F4">
      <w:pPr>
        <w:contextualSpacing/>
        <w:jc w:val="both"/>
        <w:rPr>
          <w:rFonts w:cstheme="minorHAnsi"/>
          <w:sz w:val="24"/>
          <w:szCs w:val="24"/>
        </w:rPr>
      </w:pPr>
    </w:p>
    <w:p w14:paraId="3B14A906" w14:textId="77777777" w:rsidR="006D15F4" w:rsidRPr="000311F8" w:rsidRDefault="006D15F4" w:rsidP="006D15F4">
      <w:pPr>
        <w:tabs>
          <w:tab w:val="left" w:pos="2595"/>
        </w:tabs>
        <w:jc w:val="both"/>
        <w:rPr>
          <w:rFonts w:cstheme="minorHAnsi"/>
          <w:b/>
          <w:sz w:val="24"/>
          <w:szCs w:val="24"/>
        </w:rPr>
      </w:pPr>
      <w:r w:rsidRPr="000311F8">
        <w:rPr>
          <w:rFonts w:cstheme="minorHAnsi"/>
          <w:b/>
          <w:sz w:val="24"/>
          <w:szCs w:val="24"/>
        </w:rPr>
        <w:t>Policies and plans</w:t>
      </w:r>
    </w:p>
    <w:p w14:paraId="22A5307C" w14:textId="77777777" w:rsidR="006D15F4" w:rsidRPr="000311F8" w:rsidRDefault="006D15F4" w:rsidP="006D15F4">
      <w:pPr>
        <w:numPr>
          <w:ilvl w:val="0"/>
          <w:numId w:val="12"/>
        </w:numPr>
        <w:contextualSpacing/>
        <w:jc w:val="both"/>
        <w:rPr>
          <w:rFonts w:cstheme="minorHAnsi"/>
          <w:sz w:val="24"/>
          <w:szCs w:val="24"/>
        </w:rPr>
      </w:pPr>
      <w:r w:rsidRPr="000311F8">
        <w:rPr>
          <w:rFonts w:cstheme="minorHAnsi"/>
          <w:sz w:val="24"/>
          <w:szCs w:val="24"/>
        </w:rPr>
        <w:t xml:space="preserve">National Training Operational Plan, </w:t>
      </w:r>
      <w:proofErr w:type="spellStart"/>
      <w:r w:rsidRPr="000311F8">
        <w:rPr>
          <w:rFonts w:cstheme="minorHAnsi"/>
          <w:sz w:val="24"/>
          <w:szCs w:val="24"/>
        </w:rPr>
        <w:t>MoH</w:t>
      </w:r>
      <w:proofErr w:type="spellEnd"/>
      <w:r w:rsidRPr="000311F8">
        <w:rPr>
          <w:rFonts w:cstheme="minorHAnsi"/>
          <w:sz w:val="24"/>
          <w:szCs w:val="24"/>
        </w:rPr>
        <w:t xml:space="preserve"> (2008) </w:t>
      </w:r>
    </w:p>
    <w:p w14:paraId="3641CEB4" w14:textId="77777777" w:rsidR="006D15F4" w:rsidRPr="000311F8" w:rsidRDefault="006D15F4" w:rsidP="006D15F4">
      <w:pPr>
        <w:numPr>
          <w:ilvl w:val="0"/>
          <w:numId w:val="12"/>
        </w:numPr>
        <w:contextualSpacing/>
        <w:jc w:val="both"/>
        <w:rPr>
          <w:rFonts w:cstheme="minorHAnsi"/>
          <w:sz w:val="24"/>
          <w:szCs w:val="24"/>
        </w:rPr>
      </w:pPr>
      <w:r w:rsidRPr="000311F8">
        <w:rPr>
          <w:rFonts w:eastAsia="Times New Roman" w:cstheme="minorHAnsi"/>
          <w:sz w:val="24"/>
          <w:szCs w:val="24"/>
        </w:rPr>
        <w:t>National Human Resources for Health’ Strategic Plan 2011 – 2015 (</w:t>
      </w:r>
      <w:proofErr w:type="spellStart"/>
      <w:r w:rsidRPr="000311F8">
        <w:rPr>
          <w:rFonts w:eastAsia="Times New Roman" w:cstheme="minorHAnsi"/>
          <w:sz w:val="24"/>
          <w:szCs w:val="24"/>
        </w:rPr>
        <w:t>MoH</w:t>
      </w:r>
      <w:proofErr w:type="spellEnd"/>
      <w:r w:rsidRPr="000311F8">
        <w:rPr>
          <w:rFonts w:eastAsia="Times New Roman" w:cstheme="minorHAnsi"/>
          <w:sz w:val="24"/>
          <w:szCs w:val="24"/>
        </w:rPr>
        <w:t>)</w:t>
      </w:r>
    </w:p>
    <w:p w14:paraId="15A39813" w14:textId="77777777" w:rsidR="006D15F4" w:rsidRPr="000311F8" w:rsidRDefault="006D15F4" w:rsidP="006D15F4">
      <w:pPr>
        <w:numPr>
          <w:ilvl w:val="0"/>
          <w:numId w:val="12"/>
        </w:numPr>
        <w:contextualSpacing/>
        <w:jc w:val="both"/>
        <w:rPr>
          <w:rFonts w:cstheme="minorHAnsi"/>
          <w:sz w:val="24"/>
          <w:szCs w:val="24"/>
        </w:rPr>
      </w:pPr>
      <w:r w:rsidRPr="000311F8">
        <w:rPr>
          <w:rFonts w:cstheme="minorHAnsi"/>
          <w:sz w:val="24"/>
          <w:szCs w:val="24"/>
        </w:rPr>
        <w:t xml:space="preserve">Ministry of Health Zambia </w:t>
      </w:r>
      <w:hyperlink r:id="rId20" w:history="1">
        <w:r w:rsidRPr="000311F8">
          <w:rPr>
            <w:rStyle w:val="Hyperlink"/>
            <w:rFonts w:cstheme="minorHAnsi"/>
            <w:sz w:val="24"/>
            <w:szCs w:val="24"/>
          </w:rPr>
          <w:t>http://www.moh.gov.zm/</w:t>
        </w:r>
      </w:hyperlink>
    </w:p>
    <w:p w14:paraId="400DCBB9" w14:textId="77777777" w:rsidR="006D15F4" w:rsidRPr="000311F8" w:rsidRDefault="006D15F4" w:rsidP="006D15F4">
      <w:pPr>
        <w:numPr>
          <w:ilvl w:val="0"/>
          <w:numId w:val="12"/>
        </w:numPr>
        <w:contextualSpacing/>
        <w:jc w:val="both"/>
        <w:rPr>
          <w:rFonts w:cstheme="minorHAnsi"/>
          <w:sz w:val="24"/>
          <w:szCs w:val="24"/>
        </w:rPr>
      </w:pPr>
      <w:r w:rsidRPr="000311F8">
        <w:rPr>
          <w:rFonts w:cstheme="minorHAnsi"/>
          <w:sz w:val="24"/>
          <w:szCs w:val="24"/>
        </w:rPr>
        <w:t xml:space="preserve"> WHO Comprehensive Mental Health Action Plan 2013–2020</w:t>
      </w:r>
    </w:p>
    <w:p w14:paraId="6C4D423C" w14:textId="77777777" w:rsidR="006D15F4" w:rsidRPr="000311F8" w:rsidRDefault="006D15F4" w:rsidP="006D15F4">
      <w:pPr>
        <w:contextualSpacing/>
        <w:jc w:val="both"/>
        <w:rPr>
          <w:rFonts w:cstheme="minorHAnsi"/>
          <w:sz w:val="24"/>
          <w:szCs w:val="24"/>
        </w:rPr>
      </w:pPr>
    </w:p>
    <w:p w14:paraId="79399AB2" w14:textId="77777777" w:rsidR="00FF1118" w:rsidRPr="00FF1118" w:rsidRDefault="00387F16" w:rsidP="00FF1118">
      <w:pPr>
        <w:tabs>
          <w:tab w:val="left" w:pos="2595"/>
        </w:tabs>
        <w:jc w:val="both"/>
        <w:rPr>
          <w:rFonts w:cstheme="minorHAnsi"/>
          <w:b/>
          <w:sz w:val="24"/>
          <w:szCs w:val="24"/>
        </w:rPr>
      </w:pPr>
      <w:r w:rsidRPr="00FF1118">
        <w:rPr>
          <w:rFonts w:cstheme="minorHAnsi"/>
          <w:b/>
          <w:sz w:val="24"/>
          <w:szCs w:val="24"/>
        </w:rPr>
        <w:t xml:space="preserve"> Appendix 3</w:t>
      </w:r>
      <w:r w:rsidR="00FF1118" w:rsidRPr="00FF1118">
        <w:rPr>
          <w:rFonts w:cstheme="minorHAnsi"/>
          <w:b/>
          <w:sz w:val="24"/>
          <w:szCs w:val="24"/>
        </w:rPr>
        <w:t xml:space="preserve"> </w:t>
      </w:r>
    </w:p>
    <w:p w14:paraId="5CA0CBF4" w14:textId="05ECEEC2" w:rsidR="00FF1118" w:rsidRDefault="00FF1118" w:rsidP="00FF1118">
      <w:r w:rsidRPr="00BA6441">
        <w:rPr>
          <w:b/>
        </w:rPr>
        <w:t>Monitoring</w:t>
      </w:r>
      <w:r>
        <w:rPr>
          <w:b/>
        </w:rPr>
        <w:t xml:space="preserve"> </w:t>
      </w:r>
      <w:proofErr w:type="spellStart"/>
      <w:r>
        <w:rPr>
          <w:b/>
        </w:rPr>
        <w:t>ToT</w:t>
      </w:r>
      <w:proofErr w:type="spellEnd"/>
      <w:r>
        <w:rPr>
          <w:b/>
        </w:rPr>
        <w:t xml:space="preserve"> trainee</w:t>
      </w:r>
      <w:r w:rsidRPr="00BA6441">
        <w:rPr>
          <w:b/>
        </w:rPr>
        <w:t xml:space="preserve"> interviews March 2018</w:t>
      </w:r>
      <w:r>
        <w:t xml:space="preserve">   </w:t>
      </w:r>
    </w:p>
    <w:p w14:paraId="381A5AB2" w14:textId="3693FBEC" w:rsidR="00644803" w:rsidRPr="00644803" w:rsidRDefault="00644803" w:rsidP="00644803">
      <w:pPr>
        <w:rPr>
          <w:b/>
        </w:rPr>
      </w:pPr>
      <w:r w:rsidRPr="00644803">
        <w:rPr>
          <w:b/>
        </w:rPr>
        <w:t>Interview schedule</w:t>
      </w:r>
    </w:p>
    <w:p w14:paraId="30B266A4" w14:textId="3945715A" w:rsidR="00644803" w:rsidRPr="00644803" w:rsidRDefault="00644803" w:rsidP="00644803">
      <w:r w:rsidRPr="00644803">
        <w:t>Date ……………………</w:t>
      </w:r>
      <w:proofErr w:type="gramStart"/>
      <w:r w:rsidRPr="00644803">
        <w:t>…..</w:t>
      </w:r>
      <w:proofErr w:type="gramEnd"/>
      <w:r w:rsidRPr="00644803">
        <w:t xml:space="preserve">                             </w:t>
      </w:r>
    </w:p>
    <w:p w14:paraId="47186F94" w14:textId="77777777" w:rsidR="00644803" w:rsidRPr="00644803" w:rsidRDefault="00644803" w:rsidP="00644803">
      <w:r w:rsidRPr="00644803">
        <w:t xml:space="preserve"> Interviewer……………………………………</w:t>
      </w:r>
      <w:proofErr w:type="gramStart"/>
      <w:r w:rsidRPr="00644803">
        <w:t>…..</w:t>
      </w:r>
      <w:proofErr w:type="gramEnd"/>
    </w:p>
    <w:p w14:paraId="0F7D5DFB" w14:textId="77777777" w:rsidR="00644803" w:rsidRPr="00644803" w:rsidRDefault="00644803" w:rsidP="00644803">
      <w:r w:rsidRPr="00644803">
        <w:t>Place of interview………………………………………………</w:t>
      </w:r>
      <w:proofErr w:type="gramStart"/>
      <w:r w:rsidRPr="00644803">
        <w:t>…..</w:t>
      </w:r>
      <w:proofErr w:type="gramEnd"/>
    </w:p>
    <w:p w14:paraId="578B1829" w14:textId="77777777" w:rsidR="00644803" w:rsidRPr="00644803" w:rsidRDefault="00644803" w:rsidP="00644803">
      <w:pPr>
        <w:rPr>
          <w:i/>
        </w:rPr>
      </w:pPr>
      <w:r w:rsidRPr="00644803">
        <w:rPr>
          <w:i/>
        </w:rPr>
        <w:t xml:space="preserve"> Thank you for participating in this interview. The interview is anonymous and purely to assist ZTA in finding out what works well and what doesn’t in its Training of Trainers programme. Please feel free </w:t>
      </w:r>
      <w:r w:rsidRPr="00644803">
        <w:rPr>
          <w:i/>
        </w:rPr>
        <w:lastRenderedPageBreak/>
        <w:t xml:space="preserve">to be honest with your answers as any shortcomings can be worked on for future courses.   Your feedback may also be used in reporting back to our funders or writing up reports or articles. </w:t>
      </w:r>
    </w:p>
    <w:p w14:paraId="0E2ABCA8" w14:textId="77777777" w:rsidR="00644803" w:rsidRPr="00644803" w:rsidRDefault="00644803" w:rsidP="00644803">
      <w:pPr>
        <w:rPr>
          <w:i/>
        </w:rPr>
      </w:pPr>
    </w:p>
    <w:p w14:paraId="6D466D4A" w14:textId="29F6F404" w:rsidR="00644803" w:rsidRPr="00644803" w:rsidRDefault="00644803" w:rsidP="00644803">
      <w:pPr>
        <w:numPr>
          <w:ilvl w:val="0"/>
          <w:numId w:val="17"/>
        </w:numPr>
        <w:contextualSpacing/>
      </w:pPr>
      <w:r w:rsidRPr="00644803">
        <w:t>When and where did you complete the ZTA training course?</w:t>
      </w:r>
    </w:p>
    <w:p w14:paraId="41DB9855" w14:textId="77777777" w:rsidR="00644803" w:rsidRPr="00644803" w:rsidRDefault="00644803" w:rsidP="00644803">
      <w:pPr>
        <w:numPr>
          <w:ilvl w:val="0"/>
          <w:numId w:val="17"/>
        </w:numPr>
        <w:contextualSpacing/>
      </w:pPr>
      <w:r w:rsidRPr="00644803">
        <w:t xml:space="preserve">After doing the ZTA course and before starting the </w:t>
      </w:r>
      <w:proofErr w:type="spellStart"/>
      <w:r w:rsidRPr="00644803">
        <w:t>ToT</w:t>
      </w:r>
      <w:proofErr w:type="spellEnd"/>
      <w:r w:rsidRPr="00644803">
        <w:t xml:space="preserve"> course how confident would you have felt training others in the use of Therapeutic Art with patients? </w:t>
      </w:r>
    </w:p>
    <w:p w14:paraId="32385F89" w14:textId="66161FB3" w:rsidR="00644803" w:rsidRPr="00644803" w:rsidRDefault="00644803" w:rsidP="00644803">
      <w:r w:rsidRPr="00644803">
        <w:t xml:space="preserve">(scale of 1-5, 1 being not at all, 5 being </w:t>
      </w:r>
      <w:proofErr w:type="gramStart"/>
      <w:r w:rsidRPr="00644803">
        <w:t xml:space="preserve">extremely)   </w:t>
      </w:r>
      <w:proofErr w:type="gramEnd"/>
      <w:r w:rsidRPr="00644803">
        <w:t xml:space="preserve">      1  2  3  4   5  ( please circle one)</w:t>
      </w:r>
    </w:p>
    <w:p w14:paraId="37B5DB2B" w14:textId="77777777" w:rsidR="00644803" w:rsidRPr="00644803" w:rsidRDefault="00644803" w:rsidP="00644803">
      <w:r w:rsidRPr="00644803">
        <w:t xml:space="preserve">3. What stage are you at today – Successfully completed   Stage 1 of the </w:t>
      </w:r>
      <w:proofErr w:type="spellStart"/>
      <w:r w:rsidRPr="00644803">
        <w:t>ToT</w:t>
      </w:r>
      <w:proofErr w:type="spellEnd"/>
      <w:r w:rsidRPr="00644803">
        <w:t xml:space="preserve"> course …. </w:t>
      </w:r>
    </w:p>
    <w:p w14:paraId="56A5D6A3" w14:textId="77777777" w:rsidR="00644803" w:rsidRPr="00644803" w:rsidRDefault="00644803" w:rsidP="00644803">
      <w:r w:rsidRPr="00644803">
        <w:t xml:space="preserve">                                                           Successfully completed stage 2 of the </w:t>
      </w:r>
      <w:proofErr w:type="spellStart"/>
      <w:r w:rsidRPr="00644803">
        <w:t>ToT</w:t>
      </w:r>
      <w:proofErr w:type="spellEnd"/>
      <w:r w:rsidRPr="00644803">
        <w:t xml:space="preserve"> course ……</w:t>
      </w:r>
    </w:p>
    <w:p w14:paraId="2459191A" w14:textId="01FC0863" w:rsidR="00644803" w:rsidRPr="00644803" w:rsidRDefault="00644803" w:rsidP="00644803">
      <w:r w:rsidRPr="00644803">
        <w:t xml:space="preserve">                                                           Other (please describe your current </w:t>
      </w:r>
      <w:proofErr w:type="gramStart"/>
      <w:r w:rsidRPr="00644803">
        <w:t>situation)…</w:t>
      </w:r>
      <w:proofErr w:type="gramEnd"/>
      <w:r w:rsidRPr="00644803">
        <w:t>…………………………...</w:t>
      </w:r>
    </w:p>
    <w:p w14:paraId="60563B37" w14:textId="3CDA63A8" w:rsidR="00644803" w:rsidRPr="00644803" w:rsidRDefault="00644803" w:rsidP="00644803">
      <w:r w:rsidRPr="00644803">
        <w:t xml:space="preserve">4.  How confident are you now in training others in the use of Therapeutic Art with clients/patients? (scale of 1-5, 1 being not at all, 5 being </w:t>
      </w:r>
      <w:proofErr w:type="gramStart"/>
      <w:r w:rsidRPr="00644803">
        <w:t xml:space="preserve">extremely)   </w:t>
      </w:r>
      <w:proofErr w:type="gramEnd"/>
      <w:r w:rsidRPr="00644803">
        <w:t xml:space="preserve">      1   2   3   4   5  (please circle one)</w:t>
      </w:r>
    </w:p>
    <w:p w14:paraId="60EAD539" w14:textId="212DE586" w:rsidR="00644803" w:rsidRPr="00644803" w:rsidRDefault="00644803" w:rsidP="00644803">
      <w:r w:rsidRPr="00644803">
        <w:t xml:space="preserve">5. How did you experience the recruitment/ invitation to be a trainer phase and the preparation you were given before embarking on Stage 1; shadowing delivery of the course? Please let us know the good and less good aspects, and what could be done to improve this for future trainees. </w:t>
      </w:r>
    </w:p>
    <w:p w14:paraId="6802E9D2" w14:textId="78CB06B7" w:rsidR="00644803" w:rsidRPr="00644803" w:rsidRDefault="00644803" w:rsidP="00644803">
      <w:r w:rsidRPr="00644803">
        <w:t>6. If you have done stage 2, how did you experience the preparation you were given after Stage 1 and before and during Stage 2 (the assessment process).  Please let us know the good and less good aspects, and what could be done to improve this for future trainees.</w:t>
      </w:r>
    </w:p>
    <w:p w14:paraId="7E9157E2" w14:textId="313844F0" w:rsidR="00644803" w:rsidRPr="00644803" w:rsidRDefault="00644803" w:rsidP="00644803">
      <w:r w:rsidRPr="00644803">
        <w:t xml:space="preserve">7. Please comment on challenges and opportunities to complete the </w:t>
      </w:r>
      <w:proofErr w:type="spellStart"/>
      <w:r w:rsidRPr="00644803">
        <w:t>ToT</w:t>
      </w:r>
      <w:proofErr w:type="spellEnd"/>
      <w:r w:rsidRPr="00644803">
        <w:t xml:space="preserve"> course including issues like time off work, financial etc – and   if possible please suggest how these challenges may be overcome. If you have had to repeat any part of the training of </w:t>
      </w:r>
      <w:proofErr w:type="gramStart"/>
      <w:r w:rsidRPr="00644803">
        <w:t>trainers</w:t>
      </w:r>
      <w:proofErr w:type="gramEnd"/>
      <w:r w:rsidRPr="00644803">
        <w:t xml:space="preserve"> course please note it here and the constraints difficulties which led to this.</w:t>
      </w:r>
    </w:p>
    <w:p w14:paraId="28E571AA" w14:textId="77777777" w:rsidR="00644803" w:rsidRPr="00644803" w:rsidRDefault="00644803" w:rsidP="00644803">
      <w:r w:rsidRPr="00644803">
        <w:t>8.  Any other comments on the Training of Trainer course and process</w:t>
      </w:r>
    </w:p>
    <w:p w14:paraId="40545D01" w14:textId="77777777" w:rsidR="00644803" w:rsidRPr="00644803" w:rsidRDefault="00644803" w:rsidP="00644803">
      <w:r w:rsidRPr="00644803">
        <w:t xml:space="preserve"> Thank you for your participation</w:t>
      </w:r>
    </w:p>
    <w:p w14:paraId="7F80D364" w14:textId="77777777" w:rsidR="00644803" w:rsidRPr="00AF2D27" w:rsidRDefault="00644803" w:rsidP="00644803">
      <w:pPr>
        <w:rPr>
          <w:i/>
        </w:rPr>
      </w:pPr>
      <w:r w:rsidRPr="00644803">
        <w:t xml:space="preserve"> </w:t>
      </w:r>
      <w:r w:rsidRPr="00AF2D27">
        <w:rPr>
          <w:i/>
        </w:rPr>
        <w:t>Lesley Hill</w:t>
      </w:r>
    </w:p>
    <w:p w14:paraId="0C3A8FFA" w14:textId="77777777" w:rsidR="00644803" w:rsidRPr="00AF2D27" w:rsidRDefault="00644803" w:rsidP="00644803">
      <w:pPr>
        <w:rPr>
          <w:i/>
        </w:rPr>
      </w:pPr>
      <w:r w:rsidRPr="00AF2D27">
        <w:rPr>
          <w:i/>
        </w:rPr>
        <w:t>Monitoring and evaluation</w:t>
      </w:r>
    </w:p>
    <w:p w14:paraId="3DB22BFC" w14:textId="77777777" w:rsidR="00644803" w:rsidRPr="00AF2D27" w:rsidRDefault="00644803" w:rsidP="00644803">
      <w:pPr>
        <w:rPr>
          <w:i/>
        </w:rPr>
      </w:pPr>
      <w:r w:rsidRPr="00AF2D27">
        <w:rPr>
          <w:i/>
        </w:rPr>
        <w:t xml:space="preserve"> Zambia Therapeutic Art</w:t>
      </w:r>
    </w:p>
    <w:p w14:paraId="774E24EE" w14:textId="77777777" w:rsidR="00644803" w:rsidRPr="00AF2D27" w:rsidRDefault="00644803" w:rsidP="00644803">
      <w:pPr>
        <w:rPr>
          <w:i/>
        </w:rPr>
      </w:pPr>
      <w:r w:rsidRPr="00AF2D27">
        <w:rPr>
          <w:i/>
        </w:rPr>
        <w:t>March 2018</w:t>
      </w:r>
    </w:p>
    <w:p w14:paraId="60792A31" w14:textId="77777777" w:rsidR="00AF2D27" w:rsidRDefault="00AF2D27" w:rsidP="00FF1118">
      <w:pPr>
        <w:rPr>
          <w:b/>
          <w:sz w:val="28"/>
          <w:szCs w:val="28"/>
        </w:rPr>
      </w:pPr>
    </w:p>
    <w:p w14:paraId="7C38317A" w14:textId="77777777" w:rsidR="00AF2D27" w:rsidRDefault="00AF2D27" w:rsidP="00FF1118">
      <w:pPr>
        <w:rPr>
          <w:b/>
          <w:sz w:val="28"/>
          <w:szCs w:val="28"/>
        </w:rPr>
      </w:pPr>
    </w:p>
    <w:p w14:paraId="64C25C34" w14:textId="23548327" w:rsidR="00C13EE8" w:rsidRDefault="00644803" w:rsidP="00FF1118">
      <w:pPr>
        <w:rPr>
          <w:b/>
          <w:sz w:val="28"/>
          <w:szCs w:val="28"/>
        </w:rPr>
      </w:pPr>
      <w:r w:rsidRPr="00644803">
        <w:rPr>
          <w:b/>
          <w:sz w:val="28"/>
          <w:szCs w:val="28"/>
        </w:rPr>
        <w:t>Results</w:t>
      </w:r>
    </w:p>
    <w:p w14:paraId="493E3A6D" w14:textId="77777777" w:rsidR="00644803" w:rsidRDefault="00644803" w:rsidP="00644803">
      <w:r>
        <w:t xml:space="preserve">6/7 Zambians recruited on the </w:t>
      </w:r>
      <w:proofErr w:type="spellStart"/>
      <w:r>
        <w:t>ToT</w:t>
      </w:r>
      <w:proofErr w:type="spellEnd"/>
      <w:r>
        <w:t xml:space="preserve"> programme were interviewed. One was not available as on leave.</w:t>
      </w:r>
    </w:p>
    <w:p w14:paraId="0158DDB6" w14:textId="61E7F2CD" w:rsidR="00644803" w:rsidRPr="00644803" w:rsidRDefault="00644803" w:rsidP="00FF1118">
      <w:pPr>
        <w:rPr>
          <w:b/>
          <w:sz w:val="28"/>
          <w:szCs w:val="28"/>
        </w:rPr>
      </w:pPr>
      <w:r>
        <w:lastRenderedPageBreak/>
        <w:t xml:space="preserve">(LH = Lesley Hill </w:t>
      </w:r>
      <w:proofErr w:type="gramStart"/>
      <w:r>
        <w:t>ZTA,  JN</w:t>
      </w:r>
      <w:proofErr w:type="gramEnd"/>
      <w:r>
        <w:t xml:space="preserve"> = Joyce </w:t>
      </w:r>
      <w:proofErr w:type="spellStart"/>
      <w:r>
        <w:t>Ncheka</w:t>
      </w:r>
      <w:proofErr w:type="spellEnd"/>
      <w:r>
        <w:t xml:space="preserve"> </w:t>
      </w:r>
      <w:r w:rsidR="002A639F">
        <w:t xml:space="preserve"> training </w:t>
      </w:r>
      <w:proofErr w:type="spellStart"/>
      <w:r w:rsidR="002A639F">
        <w:t>organiser,</w:t>
      </w:r>
      <w:r>
        <w:t>UTH</w:t>
      </w:r>
      <w:proofErr w:type="spellEnd"/>
      <w:r>
        <w:t>)</w:t>
      </w:r>
    </w:p>
    <w:tbl>
      <w:tblPr>
        <w:tblStyle w:val="TableGrid"/>
        <w:tblW w:w="9209" w:type="dxa"/>
        <w:tblLook w:val="04A0" w:firstRow="1" w:lastRow="0" w:firstColumn="1" w:lastColumn="0" w:noHBand="0" w:noVBand="1"/>
      </w:tblPr>
      <w:tblGrid>
        <w:gridCol w:w="571"/>
        <w:gridCol w:w="1385"/>
        <w:gridCol w:w="1364"/>
        <w:gridCol w:w="1432"/>
        <w:gridCol w:w="1380"/>
        <w:gridCol w:w="1613"/>
        <w:gridCol w:w="1464"/>
      </w:tblGrid>
      <w:tr w:rsidR="00FF1118" w14:paraId="7DD5B021" w14:textId="77777777" w:rsidTr="00FF1118">
        <w:tc>
          <w:tcPr>
            <w:tcW w:w="571" w:type="dxa"/>
          </w:tcPr>
          <w:p w14:paraId="1FBD47AE" w14:textId="0640BA5C" w:rsidR="00FF1118" w:rsidRDefault="00390BD2" w:rsidP="005C629D">
            <w:r>
              <w:t>Qu</w:t>
            </w:r>
          </w:p>
        </w:tc>
        <w:tc>
          <w:tcPr>
            <w:tcW w:w="1385" w:type="dxa"/>
          </w:tcPr>
          <w:p w14:paraId="3B739CB4" w14:textId="77777777" w:rsidR="00FF1118" w:rsidRDefault="00FF1118" w:rsidP="005C629D">
            <w:r>
              <w:t>Participant 1</w:t>
            </w:r>
          </w:p>
        </w:tc>
        <w:tc>
          <w:tcPr>
            <w:tcW w:w="1364" w:type="dxa"/>
          </w:tcPr>
          <w:p w14:paraId="5D4F6B99" w14:textId="77777777" w:rsidR="00FF1118" w:rsidRDefault="00FF1118" w:rsidP="005C629D">
            <w:r>
              <w:t>Participant 2</w:t>
            </w:r>
          </w:p>
        </w:tc>
        <w:tc>
          <w:tcPr>
            <w:tcW w:w="1432" w:type="dxa"/>
          </w:tcPr>
          <w:p w14:paraId="4ADFADFD" w14:textId="77777777" w:rsidR="00FF1118" w:rsidRDefault="00FF1118" w:rsidP="005C629D">
            <w:r>
              <w:t>Participant 3</w:t>
            </w:r>
          </w:p>
        </w:tc>
        <w:tc>
          <w:tcPr>
            <w:tcW w:w="1380" w:type="dxa"/>
          </w:tcPr>
          <w:p w14:paraId="0222A1D9" w14:textId="77777777" w:rsidR="00FF1118" w:rsidRDefault="00FF1118" w:rsidP="005C629D">
            <w:r>
              <w:t>Participant 4</w:t>
            </w:r>
          </w:p>
        </w:tc>
        <w:tc>
          <w:tcPr>
            <w:tcW w:w="1613" w:type="dxa"/>
          </w:tcPr>
          <w:p w14:paraId="05A7BAA2" w14:textId="77777777" w:rsidR="00FF1118" w:rsidRDefault="00FF1118" w:rsidP="005C629D">
            <w:r>
              <w:t>Participant 5</w:t>
            </w:r>
          </w:p>
        </w:tc>
        <w:tc>
          <w:tcPr>
            <w:tcW w:w="1464" w:type="dxa"/>
          </w:tcPr>
          <w:p w14:paraId="0EAF8032" w14:textId="77777777" w:rsidR="00FF1118" w:rsidRDefault="00FF1118" w:rsidP="005C629D">
            <w:r>
              <w:t>Participant 6</w:t>
            </w:r>
          </w:p>
        </w:tc>
      </w:tr>
      <w:tr w:rsidR="00FF1118" w14:paraId="25096D32" w14:textId="77777777" w:rsidTr="00FF1118">
        <w:tc>
          <w:tcPr>
            <w:tcW w:w="571" w:type="dxa"/>
          </w:tcPr>
          <w:p w14:paraId="09D2D8DE" w14:textId="77777777" w:rsidR="00FF1118" w:rsidRDefault="00FF1118" w:rsidP="005C629D"/>
        </w:tc>
        <w:tc>
          <w:tcPr>
            <w:tcW w:w="1385" w:type="dxa"/>
          </w:tcPr>
          <w:p w14:paraId="78D663AF" w14:textId="77777777" w:rsidR="00FF1118" w:rsidRDefault="00FF1118" w:rsidP="005C629D">
            <w:r>
              <w:t>16/3/2018</w:t>
            </w:r>
          </w:p>
        </w:tc>
        <w:tc>
          <w:tcPr>
            <w:tcW w:w="1364" w:type="dxa"/>
          </w:tcPr>
          <w:p w14:paraId="53BB22C4" w14:textId="77777777" w:rsidR="00FF1118" w:rsidRDefault="00FF1118" w:rsidP="005C629D">
            <w:r>
              <w:t>16/3/2018</w:t>
            </w:r>
          </w:p>
        </w:tc>
        <w:tc>
          <w:tcPr>
            <w:tcW w:w="1432" w:type="dxa"/>
          </w:tcPr>
          <w:p w14:paraId="4D318C26" w14:textId="77777777" w:rsidR="00FF1118" w:rsidRDefault="00FF1118" w:rsidP="005C629D">
            <w:r>
              <w:t>16/3/2018</w:t>
            </w:r>
          </w:p>
        </w:tc>
        <w:tc>
          <w:tcPr>
            <w:tcW w:w="1380" w:type="dxa"/>
          </w:tcPr>
          <w:p w14:paraId="00DA6A92" w14:textId="77777777" w:rsidR="00FF1118" w:rsidRDefault="00FF1118" w:rsidP="005C629D">
            <w:r>
              <w:t>16/3/2018</w:t>
            </w:r>
          </w:p>
        </w:tc>
        <w:tc>
          <w:tcPr>
            <w:tcW w:w="1613" w:type="dxa"/>
          </w:tcPr>
          <w:p w14:paraId="56371192" w14:textId="77777777" w:rsidR="00FF1118" w:rsidRDefault="00FF1118" w:rsidP="005C629D">
            <w:r>
              <w:t>20/3/2018</w:t>
            </w:r>
          </w:p>
        </w:tc>
        <w:tc>
          <w:tcPr>
            <w:tcW w:w="1464" w:type="dxa"/>
          </w:tcPr>
          <w:p w14:paraId="19A9E02A" w14:textId="77777777" w:rsidR="00FF1118" w:rsidRDefault="00FF1118" w:rsidP="005C629D">
            <w:r>
              <w:t>27/3/2018</w:t>
            </w:r>
          </w:p>
        </w:tc>
      </w:tr>
      <w:tr w:rsidR="00FF1118" w14:paraId="31562758" w14:textId="77777777" w:rsidTr="00FF1118">
        <w:tc>
          <w:tcPr>
            <w:tcW w:w="571" w:type="dxa"/>
          </w:tcPr>
          <w:p w14:paraId="75AEEB02" w14:textId="77777777" w:rsidR="00FF1118" w:rsidRDefault="00FF1118" w:rsidP="005C629D"/>
        </w:tc>
        <w:tc>
          <w:tcPr>
            <w:tcW w:w="1385" w:type="dxa"/>
          </w:tcPr>
          <w:p w14:paraId="527A8F61" w14:textId="77777777" w:rsidR="00FF1118" w:rsidRDefault="00FF1118" w:rsidP="005C629D">
            <w:r>
              <w:t xml:space="preserve">LH </w:t>
            </w:r>
            <w:proofErr w:type="spellStart"/>
            <w:r>
              <w:t>Chainama</w:t>
            </w:r>
            <w:proofErr w:type="spellEnd"/>
            <w:r>
              <w:t xml:space="preserve"> </w:t>
            </w:r>
          </w:p>
        </w:tc>
        <w:tc>
          <w:tcPr>
            <w:tcW w:w="1364" w:type="dxa"/>
          </w:tcPr>
          <w:p w14:paraId="42DB6C8E" w14:textId="77777777" w:rsidR="00FF1118" w:rsidRDefault="00FF1118" w:rsidP="005C629D">
            <w:r>
              <w:t xml:space="preserve">LH </w:t>
            </w:r>
            <w:proofErr w:type="spellStart"/>
            <w:r>
              <w:t>Chainama</w:t>
            </w:r>
            <w:proofErr w:type="spellEnd"/>
            <w:r>
              <w:t xml:space="preserve"> </w:t>
            </w:r>
          </w:p>
        </w:tc>
        <w:tc>
          <w:tcPr>
            <w:tcW w:w="1432" w:type="dxa"/>
          </w:tcPr>
          <w:p w14:paraId="76E06823" w14:textId="77777777" w:rsidR="00FF1118" w:rsidRDefault="00FF1118" w:rsidP="005C629D">
            <w:r>
              <w:t>JN Clinic 6 UTH</w:t>
            </w:r>
          </w:p>
        </w:tc>
        <w:tc>
          <w:tcPr>
            <w:tcW w:w="1380" w:type="dxa"/>
          </w:tcPr>
          <w:p w14:paraId="1A07FDC7" w14:textId="77777777" w:rsidR="00FF1118" w:rsidRDefault="00FF1118" w:rsidP="005C629D">
            <w:r>
              <w:t>JN Clinic 6 UTH</w:t>
            </w:r>
          </w:p>
        </w:tc>
        <w:tc>
          <w:tcPr>
            <w:tcW w:w="1613" w:type="dxa"/>
          </w:tcPr>
          <w:p w14:paraId="3F9F86E5" w14:textId="77777777" w:rsidR="00FF1118" w:rsidRDefault="00FF1118" w:rsidP="005C629D">
            <w:r>
              <w:t>LH Clinic 6</w:t>
            </w:r>
          </w:p>
        </w:tc>
        <w:tc>
          <w:tcPr>
            <w:tcW w:w="1464" w:type="dxa"/>
          </w:tcPr>
          <w:p w14:paraId="6606E398" w14:textId="77777777" w:rsidR="00FF1118" w:rsidRDefault="00FF1118" w:rsidP="005C629D">
            <w:r>
              <w:t>JN Clinic 6 UTH</w:t>
            </w:r>
          </w:p>
        </w:tc>
      </w:tr>
      <w:tr w:rsidR="00FF1118" w14:paraId="31BAAC9E" w14:textId="77777777" w:rsidTr="00FF1118">
        <w:tc>
          <w:tcPr>
            <w:tcW w:w="571" w:type="dxa"/>
          </w:tcPr>
          <w:p w14:paraId="51302EBD" w14:textId="77777777" w:rsidR="00FF1118" w:rsidRDefault="00FF1118" w:rsidP="005C629D">
            <w:r>
              <w:t>1</w:t>
            </w:r>
          </w:p>
        </w:tc>
        <w:tc>
          <w:tcPr>
            <w:tcW w:w="1385" w:type="dxa"/>
          </w:tcPr>
          <w:p w14:paraId="407DE559" w14:textId="77777777" w:rsidR="00FF1118" w:rsidRDefault="00FF1118" w:rsidP="005C629D">
            <w:proofErr w:type="spellStart"/>
            <w:r>
              <w:t>Chainama</w:t>
            </w:r>
            <w:proofErr w:type="spellEnd"/>
            <w:r>
              <w:t xml:space="preserve"> Jan </w:t>
            </w:r>
            <w:proofErr w:type="spellStart"/>
            <w:r>
              <w:t>feb</w:t>
            </w:r>
            <w:proofErr w:type="spellEnd"/>
            <w:r>
              <w:t>/2017</w:t>
            </w:r>
          </w:p>
        </w:tc>
        <w:tc>
          <w:tcPr>
            <w:tcW w:w="1364" w:type="dxa"/>
          </w:tcPr>
          <w:p w14:paraId="38D45542" w14:textId="77777777" w:rsidR="00FF1118" w:rsidRDefault="00FF1118" w:rsidP="005C629D">
            <w:proofErr w:type="spellStart"/>
            <w:r>
              <w:t>Chainama</w:t>
            </w:r>
            <w:proofErr w:type="spellEnd"/>
            <w:r>
              <w:t xml:space="preserve"> Jan/Feb 2017</w:t>
            </w:r>
          </w:p>
        </w:tc>
        <w:tc>
          <w:tcPr>
            <w:tcW w:w="1432" w:type="dxa"/>
          </w:tcPr>
          <w:p w14:paraId="44D79B38" w14:textId="77777777" w:rsidR="00FF1118" w:rsidRDefault="00FF1118" w:rsidP="005C629D">
            <w:r>
              <w:t>2016 UTH</w:t>
            </w:r>
          </w:p>
        </w:tc>
        <w:tc>
          <w:tcPr>
            <w:tcW w:w="1380" w:type="dxa"/>
          </w:tcPr>
          <w:p w14:paraId="1E6A8FCF" w14:textId="77777777" w:rsidR="00FF1118" w:rsidRDefault="00FF1118" w:rsidP="005C629D">
            <w:r>
              <w:t>2016 UTH</w:t>
            </w:r>
          </w:p>
        </w:tc>
        <w:tc>
          <w:tcPr>
            <w:tcW w:w="1613" w:type="dxa"/>
          </w:tcPr>
          <w:p w14:paraId="791BB137" w14:textId="77777777" w:rsidR="00FF1118" w:rsidRDefault="00FF1118" w:rsidP="005C629D">
            <w:r>
              <w:t>UTH 2014 and 2016</w:t>
            </w:r>
          </w:p>
        </w:tc>
        <w:tc>
          <w:tcPr>
            <w:tcW w:w="1464" w:type="dxa"/>
          </w:tcPr>
          <w:p w14:paraId="366A93F3" w14:textId="77777777" w:rsidR="00FF1118" w:rsidRDefault="00FF1118" w:rsidP="005C629D">
            <w:r>
              <w:t>2016 UTH</w:t>
            </w:r>
          </w:p>
        </w:tc>
      </w:tr>
      <w:tr w:rsidR="00FF1118" w14:paraId="3B81A640" w14:textId="77777777" w:rsidTr="00FF1118">
        <w:tc>
          <w:tcPr>
            <w:tcW w:w="571" w:type="dxa"/>
          </w:tcPr>
          <w:p w14:paraId="617CECFB" w14:textId="77777777" w:rsidR="00FF1118" w:rsidRDefault="00FF1118" w:rsidP="005C629D">
            <w:r>
              <w:t>2</w:t>
            </w:r>
          </w:p>
        </w:tc>
        <w:tc>
          <w:tcPr>
            <w:tcW w:w="1385" w:type="dxa"/>
          </w:tcPr>
          <w:p w14:paraId="109C533F" w14:textId="77777777" w:rsidR="00FF1118" w:rsidRDefault="00FF1118" w:rsidP="005C629D">
            <w:r>
              <w:t>2</w:t>
            </w:r>
          </w:p>
        </w:tc>
        <w:tc>
          <w:tcPr>
            <w:tcW w:w="1364" w:type="dxa"/>
          </w:tcPr>
          <w:p w14:paraId="5832473E" w14:textId="77777777" w:rsidR="00FF1118" w:rsidRDefault="00FF1118" w:rsidP="005C629D">
            <w:r>
              <w:t>1</w:t>
            </w:r>
          </w:p>
        </w:tc>
        <w:tc>
          <w:tcPr>
            <w:tcW w:w="1432" w:type="dxa"/>
          </w:tcPr>
          <w:p w14:paraId="1BE3E793" w14:textId="77777777" w:rsidR="00FF1118" w:rsidRDefault="00FF1118" w:rsidP="005C629D">
            <w:r>
              <w:t>3</w:t>
            </w:r>
          </w:p>
        </w:tc>
        <w:tc>
          <w:tcPr>
            <w:tcW w:w="1380" w:type="dxa"/>
          </w:tcPr>
          <w:p w14:paraId="1137A1E9" w14:textId="77777777" w:rsidR="00FF1118" w:rsidRDefault="00FF1118" w:rsidP="005C629D">
            <w:r>
              <w:t>3</w:t>
            </w:r>
          </w:p>
        </w:tc>
        <w:tc>
          <w:tcPr>
            <w:tcW w:w="1613" w:type="dxa"/>
          </w:tcPr>
          <w:p w14:paraId="1E4B2144" w14:textId="77777777" w:rsidR="00FF1118" w:rsidRDefault="00FF1118" w:rsidP="005C629D">
            <w:r>
              <w:t>2.5</w:t>
            </w:r>
          </w:p>
        </w:tc>
        <w:tc>
          <w:tcPr>
            <w:tcW w:w="1464" w:type="dxa"/>
          </w:tcPr>
          <w:p w14:paraId="4347FB54" w14:textId="77777777" w:rsidR="00FF1118" w:rsidRDefault="00FF1118" w:rsidP="005C629D">
            <w:r>
              <w:t>5</w:t>
            </w:r>
          </w:p>
        </w:tc>
      </w:tr>
      <w:tr w:rsidR="00FF1118" w14:paraId="2E70B3F7" w14:textId="77777777" w:rsidTr="00FF1118">
        <w:tc>
          <w:tcPr>
            <w:tcW w:w="571" w:type="dxa"/>
          </w:tcPr>
          <w:p w14:paraId="77D3ABD4" w14:textId="77777777" w:rsidR="00FF1118" w:rsidRDefault="00FF1118" w:rsidP="005C629D">
            <w:r>
              <w:t>3</w:t>
            </w:r>
          </w:p>
        </w:tc>
        <w:tc>
          <w:tcPr>
            <w:tcW w:w="1385" w:type="dxa"/>
          </w:tcPr>
          <w:p w14:paraId="0E73E844" w14:textId="77777777" w:rsidR="00FF1118" w:rsidRDefault="00FF1118" w:rsidP="005C629D">
            <w:r>
              <w:t>Stage 1</w:t>
            </w:r>
          </w:p>
        </w:tc>
        <w:tc>
          <w:tcPr>
            <w:tcW w:w="1364" w:type="dxa"/>
          </w:tcPr>
          <w:p w14:paraId="0FA2431C" w14:textId="77777777" w:rsidR="00FF1118" w:rsidRDefault="00FF1118" w:rsidP="005C629D">
            <w:r>
              <w:t>Stage 1</w:t>
            </w:r>
          </w:p>
        </w:tc>
        <w:tc>
          <w:tcPr>
            <w:tcW w:w="1432" w:type="dxa"/>
          </w:tcPr>
          <w:p w14:paraId="5EF54ACF" w14:textId="77777777" w:rsidR="00FF1118" w:rsidRDefault="00FF1118" w:rsidP="005C629D">
            <w:r>
              <w:t>Stage 1</w:t>
            </w:r>
          </w:p>
        </w:tc>
        <w:tc>
          <w:tcPr>
            <w:tcW w:w="1380" w:type="dxa"/>
          </w:tcPr>
          <w:p w14:paraId="0343C58A" w14:textId="77777777" w:rsidR="00FF1118" w:rsidRDefault="00FF1118" w:rsidP="005C629D">
            <w:r>
              <w:t>Stage 2</w:t>
            </w:r>
          </w:p>
        </w:tc>
        <w:tc>
          <w:tcPr>
            <w:tcW w:w="1613" w:type="dxa"/>
          </w:tcPr>
          <w:p w14:paraId="59FDE68B" w14:textId="77777777" w:rsidR="00FF1118" w:rsidRDefault="00FF1118" w:rsidP="005C629D">
            <w:r>
              <w:t>Stage 1</w:t>
            </w:r>
          </w:p>
        </w:tc>
        <w:tc>
          <w:tcPr>
            <w:tcW w:w="1464" w:type="dxa"/>
          </w:tcPr>
          <w:p w14:paraId="7C82512A" w14:textId="77777777" w:rsidR="00FF1118" w:rsidRDefault="00FF1118" w:rsidP="005C629D">
            <w:r>
              <w:t>Stage 2</w:t>
            </w:r>
          </w:p>
        </w:tc>
      </w:tr>
      <w:tr w:rsidR="00FF1118" w14:paraId="3EE227B0" w14:textId="77777777" w:rsidTr="00FF1118">
        <w:tc>
          <w:tcPr>
            <w:tcW w:w="571" w:type="dxa"/>
          </w:tcPr>
          <w:p w14:paraId="34B4E060" w14:textId="77777777" w:rsidR="00FF1118" w:rsidRDefault="00FF1118" w:rsidP="005C629D">
            <w:r>
              <w:t>4</w:t>
            </w:r>
          </w:p>
        </w:tc>
        <w:tc>
          <w:tcPr>
            <w:tcW w:w="1385" w:type="dxa"/>
          </w:tcPr>
          <w:p w14:paraId="1A108DF5" w14:textId="77777777" w:rsidR="00FF1118" w:rsidRDefault="00FF1118" w:rsidP="005C629D">
            <w:r>
              <w:t>4</w:t>
            </w:r>
          </w:p>
        </w:tc>
        <w:tc>
          <w:tcPr>
            <w:tcW w:w="1364" w:type="dxa"/>
          </w:tcPr>
          <w:p w14:paraId="0822A3A2" w14:textId="77777777" w:rsidR="00FF1118" w:rsidRDefault="00FF1118" w:rsidP="005C629D">
            <w:r>
              <w:t>3</w:t>
            </w:r>
          </w:p>
        </w:tc>
        <w:tc>
          <w:tcPr>
            <w:tcW w:w="1432" w:type="dxa"/>
          </w:tcPr>
          <w:p w14:paraId="33EC3719" w14:textId="77777777" w:rsidR="00FF1118" w:rsidRDefault="00FF1118" w:rsidP="005C629D">
            <w:r>
              <w:t>5</w:t>
            </w:r>
          </w:p>
        </w:tc>
        <w:tc>
          <w:tcPr>
            <w:tcW w:w="1380" w:type="dxa"/>
          </w:tcPr>
          <w:p w14:paraId="080A8B3C" w14:textId="77777777" w:rsidR="00FF1118" w:rsidRDefault="00FF1118" w:rsidP="005C629D">
            <w:r>
              <w:t>4</w:t>
            </w:r>
          </w:p>
        </w:tc>
        <w:tc>
          <w:tcPr>
            <w:tcW w:w="1613" w:type="dxa"/>
          </w:tcPr>
          <w:p w14:paraId="178C2569" w14:textId="77777777" w:rsidR="00FF1118" w:rsidRDefault="00FF1118" w:rsidP="005C629D">
            <w:r>
              <w:t>4.5</w:t>
            </w:r>
          </w:p>
        </w:tc>
        <w:tc>
          <w:tcPr>
            <w:tcW w:w="1464" w:type="dxa"/>
          </w:tcPr>
          <w:p w14:paraId="7683F1DA" w14:textId="77777777" w:rsidR="00FF1118" w:rsidRDefault="00FF1118" w:rsidP="005C629D">
            <w:r>
              <w:t>5</w:t>
            </w:r>
          </w:p>
        </w:tc>
      </w:tr>
      <w:tr w:rsidR="00FF1118" w14:paraId="12140011" w14:textId="77777777" w:rsidTr="00FF1118">
        <w:tc>
          <w:tcPr>
            <w:tcW w:w="571" w:type="dxa"/>
          </w:tcPr>
          <w:p w14:paraId="05196F92" w14:textId="77777777" w:rsidR="00FF1118" w:rsidRDefault="00FF1118" w:rsidP="005C629D">
            <w:r>
              <w:t>5</w:t>
            </w:r>
          </w:p>
        </w:tc>
        <w:tc>
          <w:tcPr>
            <w:tcW w:w="1385" w:type="dxa"/>
          </w:tcPr>
          <w:p w14:paraId="3BD9E558" w14:textId="77777777" w:rsidR="00FF1118" w:rsidRDefault="00FF1118" w:rsidP="005C629D">
            <w:r>
              <w:t>Excited to take a step further towards being empowered to train. The information about training others was given clearly</w:t>
            </w:r>
          </w:p>
        </w:tc>
        <w:tc>
          <w:tcPr>
            <w:tcW w:w="1364" w:type="dxa"/>
          </w:tcPr>
          <w:p w14:paraId="31402860" w14:textId="77777777" w:rsidR="00FF1118" w:rsidRDefault="00FF1118" w:rsidP="005C629D">
            <w:r>
              <w:t xml:space="preserve"> Want to develop. Excited wanted to learn what was involved. Not enough preparation before stage 1. There should be a </w:t>
            </w:r>
            <w:proofErr w:type="gramStart"/>
            <w:r>
              <w:t>talk  to</w:t>
            </w:r>
            <w:proofErr w:type="gramEnd"/>
            <w:r>
              <w:t xml:space="preserve"> explain the process so that those interested can be recruited.</w:t>
            </w:r>
          </w:p>
        </w:tc>
        <w:tc>
          <w:tcPr>
            <w:tcW w:w="1432" w:type="dxa"/>
          </w:tcPr>
          <w:p w14:paraId="0559C8B0" w14:textId="77777777" w:rsidR="00FF1118" w:rsidRDefault="00FF1118" w:rsidP="005C629D">
            <w:r>
              <w:t xml:space="preserve">The recruitment process was done in a transparent manner. I feel we were not given enough information before embarking on Stage 1. We were not sure what was going to happen during the training. </w:t>
            </w:r>
            <w:proofErr w:type="gramStart"/>
            <w:r>
              <w:t>However</w:t>
            </w:r>
            <w:proofErr w:type="gramEnd"/>
            <w:r>
              <w:t xml:space="preserve"> I liked the fact that the content of the course was structured I a way that knowledge was flowing from known to unknown. In future I recommend having a </w:t>
            </w:r>
            <w:proofErr w:type="spellStart"/>
            <w:proofErr w:type="gramStart"/>
            <w:r>
              <w:t>days</w:t>
            </w:r>
            <w:proofErr w:type="spellEnd"/>
            <w:proofErr w:type="gramEnd"/>
            <w:r>
              <w:t xml:space="preserve"> workshop to prepare the TOT before the actual training.</w:t>
            </w:r>
          </w:p>
          <w:p w14:paraId="6074CB4C" w14:textId="77777777" w:rsidR="00FF1118" w:rsidRDefault="00FF1118" w:rsidP="005C629D"/>
          <w:p w14:paraId="7BA807C2" w14:textId="77777777" w:rsidR="00FF1118" w:rsidRDefault="00FF1118" w:rsidP="005C629D"/>
        </w:tc>
        <w:tc>
          <w:tcPr>
            <w:tcW w:w="1380" w:type="dxa"/>
          </w:tcPr>
          <w:p w14:paraId="783EA5EB" w14:textId="77777777" w:rsidR="00FF1118" w:rsidRDefault="00FF1118" w:rsidP="005C629D">
            <w:r>
              <w:lastRenderedPageBreak/>
              <w:t>I found it was a useful way for me to become more confident with the materials and tools to train others. The good part are the positive things is that we were allowed to adapt the content to suit us. We were not given enough financial support resources. They could source more funding to finance the training so that there are no financial constraints</w:t>
            </w:r>
          </w:p>
        </w:tc>
        <w:tc>
          <w:tcPr>
            <w:tcW w:w="1613" w:type="dxa"/>
          </w:tcPr>
          <w:p w14:paraId="16701FBC" w14:textId="6943B7F5" w:rsidR="00FF1118" w:rsidRDefault="00FF1118" w:rsidP="005C629D">
            <w:r>
              <w:t xml:space="preserve">Not enough time or information was given to prepare. Prior to the training communication can be sent to let know what is involved. Perhaps </w:t>
            </w:r>
            <w:proofErr w:type="gramStart"/>
            <w:r>
              <w:t>ZTA  communicated</w:t>
            </w:r>
            <w:proofErr w:type="gramEnd"/>
            <w:r>
              <w:t xml:space="preserve"> to the local organisers and they did not  notify the potential trainers etc.  They need to be more proactive. If this is done its fine for UK trainers to arrive a day or two before the training starts. I am impressed by the organisation in particular the time for putting skills into practice and bringing back </w:t>
            </w:r>
            <w:proofErr w:type="gramStart"/>
            <w:r>
              <w:t>for  review</w:t>
            </w:r>
            <w:proofErr w:type="gramEnd"/>
            <w:r>
              <w:t xml:space="preserve"> what has been learned.</w:t>
            </w:r>
          </w:p>
        </w:tc>
        <w:tc>
          <w:tcPr>
            <w:tcW w:w="1464" w:type="dxa"/>
          </w:tcPr>
          <w:p w14:paraId="667E3068" w14:textId="77777777" w:rsidR="00FF1118" w:rsidRDefault="00FF1118" w:rsidP="005C629D">
            <w:r>
              <w:t>It was interesting. At first you wonder what will come out but eventually it unfolds itself. It brought a lot of memories</w:t>
            </w:r>
          </w:p>
        </w:tc>
      </w:tr>
      <w:tr w:rsidR="00FF1118" w14:paraId="45A03DE1" w14:textId="77777777" w:rsidTr="00FF1118">
        <w:tc>
          <w:tcPr>
            <w:tcW w:w="571" w:type="dxa"/>
          </w:tcPr>
          <w:p w14:paraId="24535070" w14:textId="77777777" w:rsidR="00FF1118" w:rsidRDefault="00FF1118" w:rsidP="005C629D">
            <w:r>
              <w:t xml:space="preserve">6 </w:t>
            </w:r>
          </w:p>
        </w:tc>
        <w:tc>
          <w:tcPr>
            <w:tcW w:w="1385" w:type="dxa"/>
          </w:tcPr>
          <w:p w14:paraId="2B419E5F" w14:textId="77777777" w:rsidR="00FF1118" w:rsidRDefault="00FF1118" w:rsidP="005C629D">
            <w:r>
              <w:t>N/A</w:t>
            </w:r>
          </w:p>
        </w:tc>
        <w:tc>
          <w:tcPr>
            <w:tcW w:w="1364" w:type="dxa"/>
          </w:tcPr>
          <w:p w14:paraId="0F657982" w14:textId="77777777" w:rsidR="00FF1118" w:rsidRDefault="00FF1118" w:rsidP="005C629D"/>
        </w:tc>
        <w:tc>
          <w:tcPr>
            <w:tcW w:w="1432" w:type="dxa"/>
          </w:tcPr>
          <w:p w14:paraId="42F31F48" w14:textId="3BE0ECE0" w:rsidR="00FF1118" w:rsidRDefault="00FF1118" w:rsidP="005C629D">
            <w:r>
              <w:t>I have not done stage 2 yes but I received adequate preparation which will enable me to deliver the training successfully,</w:t>
            </w:r>
          </w:p>
        </w:tc>
        <w:tc>
          <w:tcPr>
            <w:tcW w:w="1380" w:type="dxa"/>
          </w:tcPr>
          <w:p w14:paraId="0403E9B2" w14:textId="77777777" w:rsidR="00FF1118" w:rsidRDefault="00FF1118" w:rsidP="005C629D">
            <w:r>
              <w:t xml:space="preserve"> The preparation was sufficient for me to undertake the training and train other people and input in the assessment process</w:t>
            </w:r>
          </w:p>
        </w:tc>
        <w:tc>
          <w:tcPr>
            <w:tcW w:w="1613" w:type="dxa"/>
          </w:tcPr>
          <w:p w14:paraId="252911A8" w14:textId="77777777" w:rsidR="00FF1118" w:rsidRDefault="00FF1118" w:rsidP="005C629D">
            <w:r>
              <w:t>N/A</w:t>
            </w:r>
          </w:p>
        </w:tc>
        <w:tc>
          <w:tcPr>
            <w:tcW w:w="1464" w:type="dxa"/>
          </w:tcPr>
          <w:p w14:paraId="33971227" w14:textId="6BDC0786" w:rsidR="00FF1118" w:rsidRDefault="00FF1118" w:rsidP="005C629D">
            <w:r>
              <w:t xml:space="preserve">The training was inadequate and to get the trainees in good time was a challenge, especially in </w:t>
            </w:r>
            <w:proofErr w:type="spellStart"/>
            <w:r>
              <w:t>Chainama</w:t>
            </w:r>
            <w:proofErr w:type="spellEnd"/>
            <w:r>
              <w:t xml:space="preserve">. It was a big group and not well organised from the </w:t>
            </w:r>
            <w:r w:rsidR="00F0467A">
              <w:t>trainee’s</w:t>
            </w:r>
            <w:r>
              <w:t xml:space="preserve"> point of view.</w:t>
            </w:r>
          </w:p>
        </w:tc>
      </w:tr>
      <w:tr w:rsidR="00FF1118" w14:paraId="6636A2B3" w14:textId="77777777" w:rsidTr="00FF1118">
        <w:tc>
          <w:tcPr>
            <w:tcW w:w="571" w:type="dxa"/>
          </w:tcPr>
          <w:p w14:paraId="2F72C72B" w14:textId="77777777" w:rsidR="00FF1118" w:rsidRDefault="00FF1118" w:rsidP="005C629D">
            <w:r>
              <w:t>7</w:t>
            </w:r>
          </w:p>
        </w:tc>
        <w:tc>
          <w:tcPr>
            <w:tcW w:w="1385" w:type="dxa"/>
          </w:tcPr>
          <w:p w14:paraId="614F7BB6" w14:textId="3EEC2ABC" w:rsidR="00FF1118" w:rsidRDefault="00FF1118" w:rsidP="005C629D">
            <w:r>
              <w:t>Written letter to superior needed. Work schedule is with clients so need time to re organise the schedule if away delivering training</w:t>
            </w:r>
          </w:p>
        </w:tc>
        <w:tc>
          <w:tcPr>
            <w:tcW w:w="1364" w:type="dxa"/>
          </w:tcPr>
          <w:p w14:paraId="4149CCB5" w14:textId="77777777" w:rsidR="00FF1118" w:rsidRDefault="00FF1118" w:rsidP="005C629D"/>
        </w:tc>
        <w:tc>
          <w:tcPr>
            <w:tcW w:w="1432" w:type="dxa"/>
          </w:tcPr>
          <w:p w14:paraId="473F228E" w14:textId="77777777" w:rsidR="00FF1118" w:rsidRDefault="00FF1118" w:rsidP="005C629D">
            <w:r>
              <w:t>The challenges I had was getting the time off work to finish the Tot course</w:t>
            </w:r>
          </w:p>
        </w:tc>
        <w:tc>
          <w:tcPr>
            <w:tcW w:w="1380" w:type="dxa"/>
          </w:tcPr>
          <w:p w14:paraId="5C1D8384" w14:textId="68696D31" w:rsidR="00FF1118" w:rsidRDefault="00FF1118" w:rsidP="005C629D">
            <w:r>
              <w:t xml:space="preserve"> The challenges, it required that you are at the training centre half the day and loose on your everyday life. For me I get money on the number of clients I see. I lost money. </w:t>
            </w:r>
            <w:r w:rsidR="002A639F">
              <w:t>Transport.</w:t>
            </w:r>
            <w:r>
              <w:t xml:space="preserve"> training venue was far from home and transport refund did not cover the costs. I don’t know why allowance was changed from 100k to 50k</w:t>
            </w:r>
          </w:p>
        </w:tc>
        <w:tc>
          <w:tcPr>
            <w:tcW w:w="1613" w:type="dxa"/>
          </w:tcPr>
          <w:p w14:paraId="734B484D" w14:textId="38E0D53B" w:rsidR="00FF1118" w:rsidRDefault="00FF1118" w:rsidP="005C629D">
            <w:r>
              <w:t xml:space="preserve">Getting resources and materials. Logistics like transport money. If trainees are doing a full day they will be asking about lunch </w:t>
            </w:r>
            <w:r w:rsidR="00F0467A">
              <w:t>provision.</w:t>
            </w:r>
            <w:r>
              <w:t xml:space="preserve"> </w:t>
            </w:r>
            <w:proofErr w:type="gramStart"/>
            <w:r>
              <w:t>so</w:t>
            </w:r>
            <w:proofErr w:type="gramEnd"/>
            <w:r>
              <w:t xml:space="preserve"> need to make </w:t>
            </w:r>
            <w:proofErr w:type="spellStart"/>
            <w:r>
              <w:t>t</w:t>
            </w:r>
            <w:proofErr w:type="spellEnd"/>
            <w:r>
              <w:t xml:space="preserve"> clear from the outset what is or isn’t provided. Getting support from higher up/ management /government is necessary if the training in TA is to be sustained. This support is harder to get because mental health is seen as low priority</w:t>
            </w:r>
          </w:p>
        </w:tc>
        <w:tc>
          <w:tcPr>
            <w:tcW w:w="1464" w:type="dxa"/>
          </w:tcPr>
          <w:p w14:paraId="2A219AA6" w14:textId="1F531F6F" w:rsidR="00FF1118" w:rsidRDefault="00FF1118" w:rsidP="005C629D">
            <w:r>
              <w:t xml:space="preserve"> I had to repeat because of </w:t>
            </w:r>
            <w:r w:rsidR="002A639F">
              <w:t>timing,</w:t>
            </w:r>
            <w:r>
              <w:t xml:space="preserve"> moving from </w:t>
            </w:r>
            <w:proofErr w:type="gramStart"/>
            <w:r>
              <w:t>UTH ,</w:t>
            </w:r>
            <w:proofErr w:type="gramEnd"/>
            <w:r>
              <w:t xml:space="preserve"> transport was inadequate  and even the trainees were late and I was also late most of the ties. We need enough space and art materials.</w:t>
            </w:r>
          </w:p>
        </w:tc>
      </w:tr>
      <w:tr w:rsidR="00FF1118" w14:paraId="2DD0252B" w14:textId="77777777" w:rsidTr="00FF1118">
        <w:tc>
          <w:tcPr>
            <w:tcW w:w="571" w:type="dxa"/>
          </w:tcPr>
          <w:p w14:paraId="590CA968" w14:textId="77777777" w:rsidR="00FF1118" w:rsidRDefault="00FF1118" w:rsidP="005C629D">
            <w:r>
              <w:lastRenderedPageBreak/>
              <w:t>8</w:t>
            </w:r>
          </w:p>
        </w:tc>
        <w:tc>
          <w:tcPr>
            <w:tcW w:w="1385" w:type="dxa"/>
          </w:tcPr>
          <w:p w14:paraId="55CBE8B3" w14:textId="77777777" w:rsidR="00FF1118" w:rsidRDefault="00FF1118" w:rsidP="005C629D">
            <w:r>
              <w:t xml:space="preserve"> Would love to finish the whole process and be ready to train others (the gap between trainings is quite long)</w:t>
            </w:r>
          </w:p>
        </w:tc>
        <w:tc>
          <w:tcPr>
            <w:tcW w:w="1364" w:type="dxa"/>
          </w:tcPr>
          <w:p w14:paraId="0AAB06C7" w14:textId="77777777" w:rsidR="00FF1118" w:rsidRDefault="00FF1118" w:rsidP="005C629D"/>
        </w:tc>
        <w:tc>
          <w:tcPr>
            <w:tcW w:w="1432" w:type="dxa"/>
          </w:tcPr>
          <w:p w14:paraId="5E2FBB69" w14:textId="77777777" w:rsidR="00FF1118" w:rsidRDefault="00FF1118" w:rsidP="005C629D">
            <w:r>
              <w:t xml:space="preserve">The training course should include more materials for art work and each stage of training tot should have </w:t>
            </w:r>
            <w:proofErr w:type="spellStart"/>
            <w:r>
              <w:t>n</w:t>
            </w:r>
            <w:proofErr w:type="spellEnd"/>
            <w:r>
              <w:t xml:space="preserve"> evaluation, I mean each presentation. That way it will be easy to improve in the future, that’s all.</w:t>
            </w:r>
          </w:p>
        </w:tc>
        <w:tc>
          <w:tcPr>
            <w:tcW w:w="1380" w:type="dxa"/>
          </w:tcPr>
          <w:p w14:paraId="6835910B" w14:textId="73F0EF86" w:rsidR="00FF1118" w:rsidRDefault="00FF1118" w:rsidP="005C629D">
            <w:r>
              <w:t xml:space="preserve"> The process has been confidential, and I am able to train others. And the skill I gained is important in mental health care.</w:t>
            </w:r>
          </w:p>
        </w:tc>
        <w:tc>
          <w:tcPr>
            <w:tcW w:w="1613" w:type="dxa"/>
          </w:tcPr>
          <w:p w14:paraId="6A0A5465" w14:textId="2A2962EC" w:rsidR="00FF1118" w:rsidRDefault="00FF1118" w:rsidP="005C629D">
            <w:r>
              <w:t>The course is very good, I learned a lot in the first part and I look forward to completing stage 2 and training others. I am interested in contributing to ZTA research and see publication as a further way to gain support for TA.</w:t>
            </w:r>
          </w:p>
        </w:tc>
        <w:tc>
          <w:tcPr>
            <w:tcW w:w="1464" w:type="dxa"/>
          </w:tcPr>
          <w:p w14:paraId="29549B22" w14:textId="77777777" w:rsidR="00FF1118" w:rsidRDefault="00FF1118" w:rsidP="005C629D">
            <w:r>
              <w:t>Somehow people have to do have time. The programme looks packed. It would be better if the course was spread, for instance finish theory. Practical later.</w:t>
            </w:r>
          </w:p>
        </w:tc>
      </w:tr>
    </w:tbl>
    <w:p w14:paraId="252EB6D8" w14:textId="77777777" w:rsidR="00FF1118" w:rsidRDefault="00FF1118" w:rsidP="00FF1118"/>
    <w:p w14:paraId="696314C8" w14:textId="77777777" w:rsidR="00B47EAB" w:rsidRDefault="00B47EAB" w:rsidP="0063641E">
      <w:pPr>
        <w:tabs>
          <w:tab w:val="left" w:pos="2595"/>
        </w:tabs>
        <w:jc w:val="both"/>
        <w:rPr>
          <w:noProof/>
          <w:sz w:val="28"/>
          <w:szCs w:val="28"/>
          <w:lang w:eastAsia="en-GB"/>
        </w:rPr>
      </w:pPr>
    </w:p>
    <w:p w14:paraId="393FC9FE" w14:textId="60A3077C" w:rsidR="00387F16" w:rsidRDefault="00B47EAB" w:rsidP="0063641E">
      <w:pPr>
        <w:tabs>
          <w:tab w:val="left" w:pos="2595"/>
        </w:tabs>
        <w:jc w:val="both"/>
        <w:rPr>
          <w:noProof/>
          <w:sz w:val="28"/>
          <w:szCs w:val="28"/>
          <w:lang w:eastAsia="en-GB"/>
        </w:rPr>
      </w:pPr>
      <w:r>
        <w:rPr>
          <w:noProof/>
          <w:sz w:val="28"/>
          <w:szCs w:val="28"/>
          <w:lang w:eastAsia="en-GB"/>
        </w:rPr>
        <w:t>Report compiled by Lesley Hill 21/6/2018</w:t>
      </w:r>
      <w:bookmarkEnd w:id="0"/>
    </w:p>
    <w:sectPr w:rsidR="00387F1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59D8" w14:textId="77777777" w:rsidR="00F36488" w:rsidRDefault="00F36488" w:rsidP="000C6FCD">
      <w:pPr>
        <w:spacing w:after="0" w:line="240" w:lineRule="auto"/>
      </w:pPr>
      <w:r>
        <w:separator/>
      </w:r>
    </w:p>
  </w:endnote>
  <w:endnote w:type="continuationSeparator" w:id="0">
    <w:p w14:paraId="379CC027" w14:textId="77777777" w:rsidR="00F36488" w:rsidRDefault="00F36488" w:rsidP="000C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927495"/>
      <w:docPartObj>
        <w:docPartGallery w:val="Page Numbers (Bottom of Page)"/>
        <w:docPartUnique/>
      </w:docPartObj>
    </w:sdtPr>
    <w:sdtEndPr>
      <w:rPr>
        <w:noProof/>
      </w:rPr>
    </w:sdtEndPr>
    <w:sdtContent>
      <w:p w14:paraId="287BF4DE" w14:textId="29022728" w:rsidR="007629F5" w:rsidRDefault="007629F5">
        <w:pPr>
          <w:pStyle w:val="Footer"/>
        </w:pPr>
        <w:r>
          <w:fldChar w:fldCharType="begin"/>
        </w:r>
        <w:r>
          <w:instrText xml:space="preserve"> PAGE   \* MERGEFORMAT </w:instrText>
        </w:r>
        <w:r>
          <w:fldChar w:fldCharType="separate"/>
        </w:r>
        <w:r>
          <w:rPr>
            <w:noProof/>
          </w:rPr>
          <w:t>2</w:t>
        </w:r>
        <w:r>
          <w:rPr>
            <w:noProof/>
          </w:rPr>
          <w:fldChar w:fldCharType="end"/>
        </w:r>
      </w:p>
    </w:sdtContent>
  </w:sdt>
  <w:p w14:paraId="48FB4F71" w14:textId="77777777" w:rsidR="005C629D" w:rsidRDefault="005C6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C9BA6" w14:textId="77777777" w:rsidR="00F36488" w:rsidRDefault="00F36488" w:rsidP="000C6FCD">
      <w:pPr>
        <w:spacing w:after="0" w:line="240" w:lineRule="auto"/>
      </w:pPr>
      <w:r>
        <w:separator/>
      </w:r>
    </w:p>
  </w:footnote>
  <w:footnote w:type="continuationSeparator" w:id="0">
    <w:p w14:paraId="5726166C" w14:textId="77777777" w:rsidR="00F36488" w:rsidRDefault="00F36488" w:rsidP="000C6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8F9"/>
    <w:multiLevelType w:val="hybridMultilevel"/>
    <w:tmpl w:val="7E5AC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9D4ED5"/>
    <w:multiLevelType w:val="hybridMultilevel"/>
    <w:tmpl w:val="D87A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C4927"/>
    <w:multiLevelType w:val="hybridMultilevel"/>
    <w:tmpl w:val="FE3E3CB2"/>
    <w:lvl w:ilvl="0" w:tplc="F0AEE5B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35F6D"/>
    <w:multiLevelType w:val="hybridMultilevel"/>
    <w:tmpl w:val="A2648748"/>
    <w:numStyleLink w:val="ImportedStyle1"/>
  </w:abstractNum>
  <w:abstractNum w:abstractNumId="4" w15:restartNumberingAfterBreak="0">
    <w:nsid w:val="2CA45E4F"/>
    <w:multiLevelType w:val="hybridMultilevel"/>
    <w:tmpl w:val="8B40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C69D6"/>
    <w:multiLevelType w:val="hybridMultilevel"/>
    <w:tmpl w:val="B0AEAFA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B65BC"/>
    <w:multiLevelType w:val="hybridMultilevel"/>
    <w:tmpl w:val="546055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4ABA0155"/>
    <w:multiLevelType w:val="hybridMultilevel"/>
    <w:tmpl w:val="F4F2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3802"/>
    <w:multiLevelType w:val="hybridMultilevel"/>
    <w:tmpl w:val="C47A098A"/>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9" w15:restartNumberingAfterBreak="0">
    <w:nsid w:val="59985C31"/>
    <w:multiLevelType w:val="hybridMultilevel"/>
    <w:tmpl w:val="C3460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511DC"/>
    <w:multiLevelType w:val="hybridMultilevel"/>
    <w:tmpl w:val="50BA7C7E"/>
    <w:lvl w:ilvl="0" w:tplc="E15C3A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F7C53"/>
    <w:multiLevelType w:val="hybridMultilevel"/>
    <w:tmpl w:val="7D28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C49AD"/>
    <w:multiLevelType w:val="hybridMultilevel"/>
    <w:tmpl w:val="6F6C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01203"/>
    <w:multiLevelType w:val="hybridMultilevel"/>
    <w:tmpl w:val="D46CABB4"/>
    <w:lvl w:ilvl="0" w:tplc="D1764CC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70582122"/>
    <w:multiLevelType w:val="hybridMultilevel"/>
    <w:tmpl w:val="A2648748"/>
    <w:styleLink w:val="ImportedStyle1"/>
    <w:lvl w:ilvl="0" w:tplc="3AB6AC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E4A4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36E90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3B680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4434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B45CA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D78FD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FC21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780FF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4F3AC4"/>
    <w:multiLevelType w:val="hybridMultilevel"/>
    <w:tmpl w:val="6742B6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1B03BA1"/>
    <w:multiLevelType w:val="hybridMultilevel"/>
    <w:tmpl w:val="B286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32086F"/>
    <w:multiLevelType w:val="hybridMultilevel"/>
    <w:tmpl w:val="03AAFC06"/>
    <w:lvl w:ilvl="0" w:tplc="5F4C60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7D61BB6"/>
    <w:multiLevelType w:val="hybridMultilevel"/>
    <w:tmpl w:val="EB7C8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6"/>
  </w:num>
  <w:num w:numId="5">
    <w:abstractNumId w:val="12"/>
  </w:num>
  <w:num w:numId="6">
    <w:abstractNumId w:val="15"/>
  </w:num>
  <w:num w:numId="7">
    <w:abstractNumId w:val="10"/>
  </w:num>
  <w:num w:numId="8">
    <w:abstractNumId w:val="7"/>
  </w:num>
  <w:num w:numId="9">
    <w:abstractNumId w:val="1"/>
  </w:num>
  <w:num w:numId="10">
    <w:abstractNumId w:val="2"/>
  </w:num>
  <w:num w:numId="11">
    <w:abstractNumId w:val="8"/>
  </w:num>
  <w:num w:numId="12">
    <w:abstractNumId w:val="18"/>
  </w:num>
  <w:num w:numId="13">
    <w:abstractNumId w:val="5"/>
  </w:num>
  <w:num w:numId="14">
    <w:abstractNumId w:val="11"/>
  </w:num>
  <w:num w:numId="15">
    <w:abstractNumId w:val="14"/>
  </w:num>
  <w:num w:numId="16">
    <w:abstractNumId w:val="3"/>
  </w:num>
  <w:num w:numId="17">
    <w:abstractNumId w:val="1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7E"/>
    <w:rsid w:val="00002CDC"/>
    <w:rsid w:val="0002173C"/>
    <w:rsid w:val="00023A41"/>
    <w:rsid w:val="000311F8"/>
    <w:rsid w:val="00060D0B"/>
    <w:rsid w:val="00072B56"/>
    <w:rsid w:val="000744D5"/>
    <w:rsid w:val="00077E87"/>
    <w:rsid w:val="00092571"/>
    <w:rsid w:val="000A73F5"/>
    <w:rsid w:val="000C6D07"/>
    <w:rsid w:val="000C6FCD"/>
    <w:rsid w:val="000C779B"/>
    <w:rsid w:val="000D1B53"/>
    <w:rsid w:val="000D7DA7"/>
    <w:rsid w:val="000F46EF"/>
    <w:rsid w:val="000F6F6A"/>
    <w:rsid w:val="001054BC"/>
    <w:rsid w:val="00117B26"/>
    <w:rsid w:val="00120F35"/>
    <w:rsid w:val="00130FD3"/>
    <w:rsid w:val="001374C6"/>
    <w:rsid w:val="00144E06"/>
    <w:rsid w:val="00145791"/>
    <w:rsid w:val="00156BAE"/>
    <w:rsid w:val="00162959"/>
    <w:rsid w:val="00170006"/>
    <w:rsid w:val="00183EFF"/>
    <w:rsid w:val="001933FC"/>
    <w:rsid w:val="00194C58"/>
    <w:rsid w:val="001976D2"/>
    <w:rsid w:val="001C17BB"/>
    <w:rsid w:val="001D4135"/>
    <w:rsid w:val="001F5C88"/>
    <w:rsid w:val="002050E1"/>
    <w:rsid w:val="00224E3D"/>
    <w:rsid w:val="0022799F"/>
    <w:rsid w:val="00227CDE"/>
    <w:rsid w:val="00291886"/>
    <w:rsid w:val="002964F6"/>
    <w:rsid w:val="0029690C"/>
    <w:rsid w:val="00297B61"/>
    <w:rsid w:val="002A639F"/>
    <w:rsid w:val="002B30D1"/>
    <w:rsid w:val="002C552B"/>
    <w:rsid w:val="002F3C21"/>
    <w:rsid w:val="00303EB2"/>
    <w:rsid w:val="00317771"/>
    <w:rsid w:val="003231E6"/>
    <w:rsid w:val="00327E5D"/>
    <w:rsid w:val="0033688D"/>
    <w:rsid w:val="00365C23"/>
    <w:rsid w:val="00367DCB"/>
    <w:rsid w:val="003701D2"/>
    <w:rsid w:val="00374936"/>
    <w:rsid w:val="00387F16"/>
    <w:rsid w:val="00390BD2"/>
    <w:rsid w:val="00395F93"/>
    <w:rsid w:val="003A1C24"/>
    <w:rsid w:val="003A54FA"/>
    <w:rsid w:val="003D0AD7"/>
    <w:rsid w:val="003F29E8"/>
    <w:rsid w:val="0046444E"/>
    <w:rsid w:val="00484DD4"/>
    <w:rsid w:val="00496413"/>
    <w:rsid w:val="004A0A4C"/>
    <w:rsid w:val="004A1033"/>
    <w:rsid w:val="004A716D"/>
    <w:rsid w:val="004D4888"/>
    <w:rsid w:val="004E0A8A"/>
    <w:rsid w:val="004E3D51"/>
    <w:rsid w:val="005040CE"/>
    <w:rsid w:val="00520105"/>
    <w:rsid w:val="00520BF3"/>
    <w:rsid w:val="00535ED5"/>
    <w:rsid w:val="00537855"/>
    <w:rsid w:val="00556018"/>
    <w:rsid w:val="00574A0F"/>
    <w:rsid w:val="005966C4"/>
    <w:rsid w:val="005A25BC"/>
    <w:rsid w:val="005B1A46"/>
    <w:rsid w:val="005B1AA2"/>
    <w:rsid w:val="005B36F8"/>
    <w:rsid w:val="005C166C"/>
    <w:rsid w:val="005C629D"/>
    <w:rsid w:val="005D703D"/>
    <w:rsid w:val="005F1C96"/>
    <w:rsid w:val="005F7D73"/>
    <w:rsid w:val="006061D6"/>
    <w:rsid w:val="006172BE"/>
    <w:rsid w:val="0063641E"/>
    <w:rsid w:val="00644803"/>
    <w:rsid w:val="00675CD2"/>
    <w:rsid w:val="006870EC"/>
    <w:rsid w:val="00691B43"/>
    <w:rsid w:val="006D016C"/>
    <w:rsid w:val="006D15F4"/>
    <w:rsid w:val="006D182D"/>
    <w:rsid w:val="006F7F6B"/>
    <w:rsid w:val="00700D21"/>
    <w:rsid w:val="00706ED1"/>
    <w:rsid w:val="00710300"/>
    <w:rsid w:val="00714B00"/>
    <w:rsid w:val="00720B07"/>
    <w:rsid w:val="00736AF7"/>
    <w:rsid w:val="00745640"/>
    <w:rsid w:val="00745D1C"/>
    <w:rsid w:val="00751945"/>
    <w:rsid w:val="0075413D"/>
    <w:rsid w:val="00755D83"/>
    <w:rsid w:val="007629F5"/>
    <w:rsid w:val="00764E16"/>
    <w:rsid w:val="00772B8D"/>
    <w:rsid w:val="00783F0B"/>
    <w:rsid w:val="007B44B2"/>
    <w:rsid w:val="007F0DB4"/>
    <w:rsid w:val="0083345D"/>
    <w:rsid w:val="00852BDB"/>
    <w:rsid w:val="0085504D"/>
    <w:rsid w:val="0086296E"/>
    <w:rsid w:val="00865CBE"/>
    <w:rsid w:val="008942D9"/>
    <w:rsid w:val="008A1EFA"/>
    <w:rsid w:val="008C23B1"/>
    <w:rsid w:val="00922FF6"/>
    <w:rsid w:val="00937452"/>
    <w:rsid w:val="00964ED7"/>
    <w:rsid w:val="00976B3F"/>
    <w:rsid w:val="009770D7"/>
    <w:rsid w:val="00986708"/>
    <w:rsid w:val="009B0484"/>
    <w:rsid w:val="009B1D3F"/>
    <w:rsid w:val="009B6B40"/>
    <w:rsid w:val="009F7FA3"/>
    <w:rsid w:val="00A21C7E"/>
    <w:rsid w:val="00A31728"/>
    <w:rsid w:val="00A46F01"/>
    <w:rsid w:val="00A52B14"/>
    <w:rsid w:val="00A71B73"/>
    <w:rsid w:val="00A866DA"/>
    <w:rsid w:val="00AA3EA0"/>
    <w:rsid w:val="00AA7865"/>
    <w:rsid w:val="00AB5B84"/>
    <w:rsid w:val="00AD59A0"/>
    <w:rsid w:val="00AD608B"/>
    <w:rsid w:val="00AF2D27"/>
    <w:rsid w:val="00B12B86"/>
    <w:rsid w:val="00B17F3D"/>
    <w:rsid w:val="00B21D48"/>
    <w:rsid w:val="00B307AA"/>
    <w:rsid w:val="00B30D6E"/>
    <w:rsid w:val="00B3767F"/>
    <w:rsid w:val="00B42EDB"/>
    <w:rsid w:val="00B47EAB"/>
    <w:rsid w:val="00B60846"/>
    <w:rsid w:val="00B66F98"/>
    <w:rsid w:val="00B75824"/>
    <w:rsid w:val="00B83589"/>
    <w:rsid w:val="00B8369E"/>
    <w:rsid w:val="00B91156"/>
    <w:rsid w:val="00BA4DEF"/>
    <w:rsid w:val="00BA6651"/>
    <w:rsid w:val="00BD0FFF"/>
    <w:rsid w:val="00BD1E03"/>
    <w:rsid w:val="00BD2FE9"/>
    <w:rsid w:val="00BD59F3"/>
    <w:rsid w:val="00BE4103"/>
    <w:rsid w:val="00BE4918"/>
    <w:rsid w:val="00BF3ED4"/>
    <w:rsid w:val="00C077BC"/>
    <w:rsid w:val="00C13EE8"/>
    <w:rsid w:val="00C1645F"/>
    <w:rsid w:val="00C2767B"/>
    <w:rsid w:val="00C36E83"/>
    <w:rsid w:val="00C66BD8"/>
    <w:rsid w:val="00C807AC"/>
    <w:rsid w:val="00C8183F"/>
    <w:rsid w:val="00C976F8"/>
    <w:rsid w:val="00CA081C"/>
    <w:rsid w:val="00CA14D5"/>
    <w:rsid w:val="00D00FF8"/>
    <w:rsid w:val="00D02C46"/>
    <w:rsid w:val="00D134E8"/>
    <w:rsid w:val="00D30CEB"/>
    <w:rsid w:val="00D31CAD"/>
    <w:rsid w:val="00D35F76"/>
    <w:rsid w:val="00D478B7"/>
    <w:rsid w:val="00D50218"/>
    <w:rsid w:val="00D63D12"/>
    <w:rsid w:val="00D8227C"/>
    <w:rsid w:val="00D86391"/>
    <w:rsid w:val="00DE0970"/>
    <w:rsid w:val="00E02607"/>
    <w:rsid w:val="00E23EFF"/>
    <w:rsid w:val="00E316FD"/>
    <w:rsid w:val="00E7762C"/>
    <w:rsid w:val="00E8717F"/>
    <w:rsid w:val="00E90BFD"/>
    <w:rsid w:val="00E944BA"/>
    <w:rsid w:val="00EB567B"/>
    <w:rsid w:val="00F0467A"/>
    <w:rsid w:val="00F21888"/>
    <w:rsid w:val="00F26C23"/>
    <w:rsid w:val="00F36488"/>
    <w:rsid w:val="00F46E1D"/>
    <w:rsid w:val="00F5696C"/>
    <w:rsid w:val="00F60F91"/>
    <w:rsid w:val="00F77A6B"/>
    <w:rsid w:val="00FA5301"/>
    <w:rsid w:val="00FA5EC2"/>
    <w:rsid w:val="00FB22A8"/>
    <w:rsid w:val="00FC2887"/>
    <w:rsid w:val="00FC39BF"/>
    <w:rsid w:val="00FD7F32"/>
    <w:rsid w:val="00FE4EFD"/>
    <w:rsid w:val="00FF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1564"/>
  <w15:docId w15:val="{4EEC463E-5B97-40D6-B26D-74B3FCE7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CD"/>
  </w:style>
  <w:style w:type="paragraph" w:styleId="Footer">
    <w:name w:val="footer"/>
    <w:basedOn w:val="Normal"/>
    <w:link w:val="FooterChar"/>
    <w:uiPriority w:val="99"/>
    <w:unhideWhenUsed/>
    <w:rsid w:val="000C6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CD"/>
  </w:style>
  <w:style w:type="paragraph" w:styleId="ListParagraph">
    <w:name w:val="List Paragraph"/>
    <w:basedOn w:val="Normal"/>
    <w:qFormat/>
    <w:rsid w:val="00745640"/>
    <w:pPr>
      <w:ind w:left="720"/>
      <w:contextualSpacing/>
    </w:pPr>
  </w:style>
  <w:style w:type="paragraph" w:styleId="BalloonText">
    <w:name w:val="Balloon Text"/>
    <w:basedOn w:val="Normal"/>
    <w:link w:val="BalloonTextChar"/>
    <w:uiPriority w:val="99"/>
    <w:semiHidden/>
    <w:unhideWhenUsed/>
    <w:rsid w:val="00755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83"/>
    <w:rPr>
      <w:rFonts w:ascii="Tahoma" w:hAnsi="Tahoma" w:cs="Tahoma"/>
      <w:sz w:val="16"/>
      <w:szCs w:val="16"/>
    </w:rPr>
  </w:style>
  <w:style w:type="character" w:styleId="CommentReference">
    <w:name w:val="annotation reference"/>
    <w:basedOn w:val="DefaultParagraphFont"/>
    <w:uiPriority w:val="99"/>
    <w:semiHidden/>
    <w:unhideWhenUsed/>
    <w:rsid w:val="00745D1C"/>
    <w:rPr>
      <w:sz w:val="16"/>
      <w:szCs w:val="16"/>
    </w:rPr>
  </w:style>
  <w:style w:type="paragraph" w:styleId="CommentText">
    <w:name w:val="annotation text"/>
    <w:basedOn w:val="Normal"/>
    <w:link w:val="CommentTextChar"/>
    <w:uiPriority w:val="99"/>
    <w:semiHidden/>
    <w:unhideWhenUsed/>
    <w:rsid w:val="00745D1C"/>
    <w:pPr>
      <w:spacing w:line="240" w:lineRule="auto"/>
    </w:pPr>
    <w:rPr>
      <w:sz w:val="20"/>
      <w:szCs w:val="20"/>
    </w:rPr>
  </w:style>
  <w:style w:type="character" w:customStyle="1" w:styleId="CommentTextChar">
    <w:name w:val="Comment Text Char"/>
    <w:basedOn w:val="DefaultParagraphFont"/>
    <w:link w:val="CommentText"/>
    <w:uiPriority w:val="99"/>
    <w:semiHidden/>
    <w:rsid w:val="00745D1C"/>
    <w:rPr>
      <w:sz w:val="20"/>
      <w:szCs w:val="20"/>
    </w:rPr>
  </w:style>
  <w:style w:type="paragraph" w:styleId="CommentSubject">
    <w:name w:val="annotation subject"/>
    <w:basedOn w:val="CommentText"/>
    <w:next w:val="CommentText"/>
    <w:link w:val="CommentSubjectChar"/>
    <w:uiPriority w:val="99"/>
    <w:semiHidden/>
    <w:unhideWhenUsed/>
    <w:rsid w:val="00745D1C"/>
    <w:rPr>
      <w:b/>
      <w:bCs/>
    </w:rPr>
  </w:style>
  <w:style w:type="character" w:customStyle="1" w:styleId="CommentSubjectChar">
    <w:name w:val="Comment Subject Char"/>
    <w:basedOn w:val="CommentTextChar"/>
    <w:link w:val="CommentSubject"/>
    <w:uiPriority w:val="99"/>
    <w:semiHidden/>
    <w:rsid w:val="00745D1C"/>
    <w:rPr>
      <w:b/>
      <w:bCs/>
      <w:sz w:val="20"/>
      <w:szCs w:val="20"/>
    </w:rPr>
  </w:style>
  <w:style w:type="character" w:styleId="Hyperlink">
    <w:name w:val="Hyperlink"/>
    <w:basedOn w:val="DefaultParagraphFont"/>
    <w:uiPriority w:val="99"/>
    <w:unhideWhenUsed/>
    <w:rsid w:val="003A1C24"/>
    <w:rPr>
      <w:color w:val="0000FF" w:themeColor="hyperlink"/>
      <w:u w:val="single"/>
    </w:rPr>
  </w:style>
  <w:style w:type="character" w:styleId="UnresolvedMention">
    <w:name w:val="Unresolved Mention"/>
    <w:basedOn w:val="DefaultParagraphFont"/>
    <w:uiPriority w:val="99"/>
    <w:semiHidden/>
    <w:unhideWhenUsed/>
    <w:rsid w:val="003A1C24"/>
    <w:rPr>
      <w:color w:val="808080"/>
      <w:shd w:val="clear" w:color="auto" w:fill="E6E6E6"/>
    </w:rPr>
  </w:style>
  <w:style w:type="numbering" w:customStyle="1" w:styleId="ImportedStyle1">
    <w:name w:val="Imported Style 1"/>
    <w:rsid w:val="00C13EE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26503">
      <w:bodyDiv w:val="1"/>
      <w:marLeft w:val="0"/>
      <w:marRight w:val="0"/>
      <w:marTop w:val="0"/>
      <w:marBottom w:val="0"/>
      <w:divBdr>
        <w:top w:val="none" w:sz="0" w:space="0" w:color="auto"/>
        <w:left w:val="none" w:sz="0" w:space="0" w:color="auto"/>
        <w:bottom w:val="none" w:sz="0" w:space="0" w:color="auto"/>
        <w:right w:val="none" w:sz="0" w:space="0" w:color="auto"/>
      </w:divBdr>
    </w:div>
    <w:div w:id="1977952306">
      <w:bodyDiv w:val="1"/>
      <w:marLeft w:val="0"/>
      <w:marRight w:val="0"/>
      <w:marTop w:val="0"/>
      <w:marBottom w:val="0"/>
      <w:divBdr>
        <w:top w:val="none" w:sz="0" w:space="0" w:color="auto"/>
        <w:left w:val="none" w:sz="0" w:space="0" w:color="auto"/>
        <w:bottom w:val="none" w:sz="0" w:space="0" w:color="auto"/>
        <w:right w:val="none" w:sz="0" w:space="0" w:color="auto"/>
      </w:divBdr>
      <w:divsChild>
        <w:div w:id="313141866">
          <w:marLeft w:val="0"/>
          <w:marRight w:val="0"/>
          <w:marTop w:val="0"/>
          <w:marBottom w:val="0"/>
          <w:divBdr>
            <w:top w:val="none" w:sz="0" w:space="0" w:color="auto"/>
            <w:left w:val="none" w:sz="0" w:space="0" w:color="auto"/>
            <w:bottom w:val="none" w:sz="0" w:space="0" w:color="auto"/>
            <w:right w:val="none" w:sz="0" w:space="0" w:color="auto"/>
          </w:divBdr>
        </w:div>
        <w:div w:id="82497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amstats.gov.zm" TargetMode="External"/><Relationship Id="rId18" Type="http://schemas.openxmlformats.org/officeDocument/2006/relationships/hyperlink" Target="http://www.thet.org/health-partnership-scheme/resources/tools-guidance/practical-advice-support-on-per-diem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medicine.unza.zm/department/psychiatry/overview" TargetMode="External"/><Relationship Id="rId17" Type="http://schemas.openxmlformats.org/officeDocument/2006/relationships/hyperlink" Target="http://www.thet.org/health-partnership-scheme/resources/tools-guidance/a-conceptual-framework-for-tot-interventions-in-global-health2019-executive-summary" TargetMode="External"/><Relationship Id="rId2" Type="http://schemas.openxmlformats.org/officeDocument/2006/relationships/styles" Target="styles.xml"/><Relationship Id="rId16" Type="http://schemas.openxmlformats.org/officeDocument/2006/relationships/hyperlink" Target="https://www.gov.uk/government/case-studies/dfid-research-updating-mental-health-legislation-in-zambia" TargetMode="External"/><Relationship Id="rId20" Type="http://schemas.openxmlformats.org/officeDocument/2006/relationships/hyperlink" Target="http://www.moh.gov.z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mentalhealth.org/" TargetMode="External"/><Relationship Id="rId5" Type="http://schemas.openxmlformats.org/officeDocument/2006/relationships/footnotes" Target="footnotes.xml"/><Relationship Id="rId15" Type="http://schemas.openxmlformats.org/officeDocument/2006/relationships/hyperlink" Target="http://www.bloomberg.org/program/public-health/data-health" TargetMode="External"/><Relationship Id="rId23" Type="http://schemas.openxmlformats.org/officeDocument/2006/relationships/theme" Target="theme/theme1.xml"/><Relationship Id="rId10" Type="http://schemas.openxmlformats.org/officeDocument/2006/relationships/hyperlink" Target="http://www.who.int/workforcealliance/countries/zmb/en" TargetMode="External"/><Relationship Id="rId19" Type="http://schemas.openxmlformats.org/officeDocument/2006/relationships/hyperlink" Target="http://www.experiential-researchers.org/instruments/leijssen/WEMWBS.pdf" TargetMode="External"/><Relationship Id="rId4" Type="http://schemas.openxmlformats.org/officeDocument/2006/relationships/webSettings" Target="webSettings.xml"/><Relationship Id="rId9" Type="http://schemas.openxmlformats.org/officeDocument/2006/relationships/hyperlink" Target="http://www.mdac.org/en/zambia" TargetMode="External"/><Relationship Id="rId14" Type="http://schemas.openxmlformats.org/officeDocument/2006/relationships/hyperlink" Target="http://data.worldbank.org/country/zamb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4417</Words>
  <Characters>27828</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joanna pearce</cp:lastModifiedBy>
  <cp:revision>4</cp:revision>
  <dcterms:created xsi:type="dcterms:W3CDTF">2018-06-24T09:08:00Z</dcterms:created>
  <dcterms:modified xsi:type="dcterms:W3CDTF">2018-06-24T09:09:00Z</dcterms:modified>
</cp:coreProperties>
</file>